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6F8EB73" w14:textId="6B95BA2F" w:rsidR="00E91F69" w:rsidRDefault="00A268CD" w:rsidP="00E91F6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A71C3D"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</w:t>
      </w:r>
    </w:p>
    <w:p w14:paraId="304C883A" w14:textId="5BED86C9" w:rsidR="00E91F69" w:rsidRDefault="00E91F69" w:rsidP="00E91F69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</w:t>
      </w:r>
      <w:r w:rsidR="00033727">
        <w:rPr>
          <w:rFonts w:ascii="Arial" w:hAnsi="Arial" w:cs="Arial"/>
          <w:b/>
          <w:bCs/>
          <w:sz w:val="18"/>
          <w:szCs w:val="18"/>
        </w:rPr>
        <w:t xml:space="preserve">                  </w:t>
      </w:r>
      <w:r w:rsidR="008B6DB1">
        <w:rPr>
          <w:rFonts w:ascii="Arial" w:hAnsi="Arial" w:cs="Arial"/>
          <w:b/>
          <w:sz w:val="18"/>
          <w:szCs w:val="18"/>
          <w:u w:val="single"/>
        </w:rPr>
        <w:t>Załącznik nr 2</w:t>
      </w:r>
      <w:r w:rsidRPr="00E91F69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0C5CD98A" w14:textId="77777777" w:rsidR="00033727" w:rsidRDefault="00033727" w:rsidP="00033727">
      <w:pPr>
        <w:spacing w:after="0" w:line="220" w:lineRule="exact"/>
        <w:ind w:left="51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wniosku o refundację kosztów wyposażenia stanowiska pracy dla skierowanego bezrobotnego lub opiekuna </w:t>
      </w:r>
    </w:p>
    <w:p w14:paraId="41A0E4A4" w14:textId="77777777" w:rsidR="00033727" w:rsidRDefault="00033727" w:rsidP="00E91F69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5D1B9A3" w14:textId="77777777" w:rsidR="00E91F69" w:rsidRDefault="00E91F69" w:rsidP="00E91F69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9224962" w14:textId="2AF1DE96" w:rsidR="008B6DB1" w:rsidRPr="008B6DB1" w:rsidRDefault="008B6DB1" w:rsidP="008B6DB1">
      <w:pPr>
        <w:suppressAutoHyphens/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  <w:r w:rsidRPr="008B6DB1">
        <w:rPr>
          <w:rFonts w:ascii="Arial" w:hAnsi="Arial" w:cs="Arial"/>
          <w:b/>
          <w:sz w:val="18"/>
          <w:szCs w:val="18"/>
        </w:rPr>
        <w:t>Szczegółowa specyfikacja i harmonogram zakupów</w:t>
      </w:r>
      <w:r w:rsidRPr="008B6DB1">
        <w:rPr>
          <w:rFonts w:ascii="Arial" w:hAnsi="Arial" w:cs="Arial"/>
          <w:b/>
          <w:bCs/>
          <w:sz w:val="18"/>
          <w:szCs w:val="18"/>
        </w:rPr>
        <w:t xml:space="preserve"> elementów wyposażenia lub doposażenia  stanowiska pracy</w:t>
      </w:r>
      <w:r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Pr="008B6DB1">
        <w:rPr>
          <w:rFonts w:ascii="Arial" w:hAnsi="Arial" w:cs="Arial"/>
          <w:b/>
          <w:bCs/>
          <w:sz w:val="18"/>
          <w:szCs w:val="18"/>
        </w:rPr>
        <w:t xml:space="preserve"> (tj. sprzęt, narzędzia itp.) </w:t>
      </w:r>
    </w:p>
    <w:p w14:paraId="5365F617" w14:textId="77777777" w:rsidR="008B6DB1" w:rsidRPr="008B6DB1" w:rsidRDefault="008B6DB1" w:rsidP="008B6DB1">
      <w:pPr>
        <w:suppressAutoHyphens/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099EA0C2" w14:textId="77777777" w:rsidR="008B6DB1" w:rsidRPr="008B6DB1" w:rsidRDefault="008B6DB1" w:rsidP="008B6DB1">
      <w:pPr>
        <w:widowControl w:val="0"/>
        <w:suppressAutoHyphens/>
        <w:autoSpaceDE w:val="0"/>
        <w:spacing w:after="0" w:line="220" w:lineRule="exact"/>
        <w:jc w:val="both"/>
        <w:rPr>
          <w:rFonts w:ascii="Arial" w:hAnsi="Arial" w:cs="Arial"/>
          <w:bCs/>
          <w:sz w:val="18"/>
          <w:szCs w:val="18"/>
          <w:lang w:bidi="en-US"/>
        </w:rPr>
      </w:pPr>
      <w:r w:rsidRPr="008B6DB1">
        <w:rPr>
          <w:rFonts w:ascii="Arial" w:hAnsi="Arial" w:cs="Arial"/>
          <w:b/>
          <w:bCs/>
          <w:sz w:val="18"/>
          <w:szCs w:val="18"/>
          <w:lang w:bidi="en-US"/>
        </w:rPr>
        <w:t>UWAGA!</w:t>
      </w:r>
      <w:r w:rsidRPr="008B6DB1">
        <w:rPr>
          <w:rFonts w:ascii="Arial" w:hAnsi="Arial" w:cs="Arial"/>
          <w:bCs/>
          <w:sz w:val="18"/>
          <w:szCs w:val="18"/>
          <w:lang w:bidi="en-US"/>
        </w:rPr>
        <w:t xml:space="preserve"> Poniższy katalog wydatków wraz z kwotami znajduje swoje odzwierciedlenie w zawartej umowie dlatego powinien być dokładanie przemyślany i zweryfikowany pod kątem cen rynkowych. Wnioskodawca będzie zobowiązany do ponoszenia wydatków w sposób oszczędny, tzn. w oparciu o zasadę dążenia do uzyskania założonych efektów przy jak najniższej kwocie wydatku. </w:t>
      </w:r>
    </w:p>
    <w:p w14:paraId="2589E222" w14:textId="77777777" w:rsidR="008B6DB1" w:rsidRPr="008B6DB1" w:rsidRDefault="008B6DB1" w:rsidP="008B6DB1">
      <w:pPr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"/>
        <w:gridCol w:w="390"/>
        <w:gridCol w:w="9"/>
        <w:gridCol w:w="2997"/>
        <w:gridCol w:w="850"/>
        <w:gridCol w:w="426"/>
        <w:gridCol w:w="425"/>
        <w:gridCol w:w="709"/>
        <w:gridCol w:w="1275"/>
        <w:gridCol w:w="3560"/>
      </w:tblGrid>
      <w:tr w:rsidR="008B6DB1" w:rsidRPr="008B6DB1" w14:paraId="6AEF6B35" w14:textId="77777777" w:rsidTr="00460188">
        <w:trPr>
          <w:cantSplit/>
          <w:trHeight w:val="1711"/>
          <w:jc w:val="center"/>
        </w:trPr>
        <w:tc>
          <w:tcPr>
            <w:tcW w:w="596" w:type="dxa"/>
            <w:gridSpan w:val="2"/>
            <w:shd w:val="pct5" w:color="auto" w:fill="auto"/>
            <w:vAlign w:val="center"/>
          </w:tcPr>
          <w:p w14:paraId="35B4F9E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Lp</w:t>
            </w:r>
            <w:proofErr w:type="spellEnd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.</w:t>
            </w:r>
          </w:p>
        </w:tc>
        <w:tc>
          <w:tcPr>
            <w:tcW w:w="3006" w:type="dxa"/>
            <w:gridSpan w:val="2"/>
            <w:shd w:val="pct5" w:color="auto" w:fill="auto"/>
            <w:vAlign w:val="center"/>
          </w:tcPr>
          <w:p w14:paraId="7AE42506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</w:pPr>
          </w:p>
          <w:p w14:paraId="1D6D5F0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</w:pPr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Wyszczególnienie zakupu</w:t>
            </w:r>
          </w:p>
          <w:p w14:paraId="07E34F2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</w:pPr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(bez podawania marki                        i nr modelu)</w:t>
            </w:r>
          </w:p>
          <w:p w14:paraId="3660938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850" w:type="dxa"/>
            <w:shd w:val="pct5" w:color="auto" w:fill="auto"/>
            <w:textDirection w:val="tbRl"/>
          </w:tcPr>
          <w:p w14:paraId="3208DF17" w14:textId="56F7E1FB" w:rsidR="008B6DB1" w:rsidRPr="008B6DB1" w:rsidRDefault="00DC3475" w:rsidP="008B6DB1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R</w:t>
            </w:r>
            <w:proofErr w:type="spellStart"/>
            <w:r w:rsidR="008B6DB1"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odzaj</w:t>
            </w:r>
            <w:proofErr w:type="spellEnd"/>
            <w:r w:rsidR="008B6DB1"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="008B6DB1"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dokumentu</w:t>
            </w:r>
            <w:proofErr w:type="spellEnd"/>
            <w:r w:rsidR="008B6DB1" w:rsidRPr="008B6DB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 w:bidi="en-US"/>
              </w:rPr>
              <w:footnoteReference w:id="1"/>
            </w:r>
          </w:p>
        </w:tc>
        <w:tc>
          <w:tcPr>
            <w:tcW w:w="426" w:type="dxa"/>
            <w:shd w:val="pct5" w:color="auto" w:fill="auto"/>
            <w:textDirection w:val="tbRl"/>
            <w:vAlign w:val="center"/>
          </w:tcPr>
          <w:p w14:paraId="1963338C" w14:textId="24536A23" w:rsidR="008B6DB1" w:rsidRPr="008B6DB1" w:rsidRDefault="00DC3475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N</w:t>
            </w:r>
            <w:r w:rsidR="008B6DB1"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owe</w:t>
            </w:r>
            <w:proofErr w:type="spellEnd"/>
          </w:p>
        </w:tc>
        <w:tc>
          <w:tcPr>
            <w:tcW w:w="425" w:type="dxa"/>
            <w:shd w:val="pct5" w:color="auto" w:fill="auto"/>
            <w:textDirection w:val="tbRl"/>
            <w:vAlign w:val="center"/>
          </w:tcPr>
          <w:p w14:paraId="0DBD528F" w14:textId="4CD7BB5E" w:rsidR="008B6DB1" w:rsidRPr="008B6DB1" w:rsidRDefault="00DC3475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U</w:t>
            </w:r>
            <w:r w:rsidR="008B6DB1"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żywane</w:t>
            </w:r>
            <w:proofErr w:type="spellEnd"/>
          </w:p>
        </w:tc>
        <w:tc>
          <w:tcPr>
            <w:tcW w:w="709" w:type="dxa"/>
            <w:shd w:val="pct5" w:color="auto" w:fill="auto"/>
            <w:textDirection w:val="tbRl"/>
            <w:vAlign w:val="center"/>
          </w:tcPr>
          <w:p w14:paraId="3315037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Ilość</w:t>
            </w:r>
            <w:proofErr w:type="spellEnd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 xml:space="preserve"> (</w:t>
            </w:r>
            <w:proofErr w:type="spellStart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szt</w:t>
            </w:r>
            <w:proofErr w:type="spellEnd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.)</w:t>
            </w:r>
          </w:p>
        </w:tc>
        <w:tc>
          <w:tcPr>
            <w:tcW w:w="1275" w:type="dxa"/>
            <w:shd w:val="pct5" w:color="auto" w:fill="auto"/>
            <w:vAlign w:val="center"/>
          </w:tcPr>
          <w:p w14:paraId="48333CC1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 w:bidi="en-US"/>
              </w:rPr>
            </w:pPr>
          </w:p>
          <w:p w14:paraId="70AEA55B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 w:bidi="en-US"/>
              </w:rPr>
            </w:pPr>
            <w:proofErr w:type="spellStart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Koszt</w:t>
            </w:r>
            <w:proofErr w:type="spellEnd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brutto</w:t>
            </w:r>
            <w:proofErr w:type="spellEnd"/>
          </w:p>
        </w:tc>
        <w:tc>
          <w:tcPr>
            <w:tcW w:w="3560" w:type="dxa"/>
            <w:shd w:val="pct5" w:color="auto" w:fill="auto"/>
            <w:vAlign w:val="center"/>
          </w:tcPr>
          <w:p w14:paraId="770A8DD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Uzasadnienie</w:t>
            </w:r>
            <w:proofErr w:type="spellEnd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>zakupu</w:t>
            </w:r>
            <w:proofErr w:type="spellEnd"/>
          </w:p>
        </w:tc>
      </w:tr>
      <w:tr w:rsidR="008B6DB1" w:rsidRPr="008B6DB1" w14:paraId="52C7CAAB" w14:textId="77777777" w:rsidTr="00460188">
        <w:trPr>
          <w:jc w:val="center"/>
        </w:trPr>
        <w:tc>
          <w:tcPr>
            <w:tcW w:w="596" w:type="dxa"/>
            <w:gridSpan w:val="2"/>
          </w:tcPr>
          <w:p w14:paraId="7DF0B9D3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1715D14F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3B0B8EB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456E626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36C239E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54331726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470BDF4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2D82664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7E9AEC23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1861F0F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00658C66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60D2FEE2" w14:textId="77777777" w:rsidTr="00460188">
        <w:trPr>
          <w:jc w:val="center"/>
        </w:trPr>
        <w:tc>
          <w:tcPr>
            <w:tcW w:w="596" w:type="dxa"/>
            <w:gridSpan w:val="2"/>
          </w:tcPr>
          <w:p w14:paraId="55B6E301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642F804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0D58A7EB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1D2E957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1F29182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069057CE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6A851FD3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1022BF0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2006BC5F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3D7539A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55320E9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7C669CE8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079E594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695156CD" w14:textId="77777777" w:rsidTr="00460188">
        <w:trPr>
          <w:jc w:val="center"/>
        </w:trPr>
        <w:tc>
          <w:tcPr>
            <w:tcW w:w="596" w:type="dxa"/>
            <w:gridSpan w:val="2"/>
          </w:tcPr>
          <w:p w14:paraId="1989100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3A37990E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01F78BC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10B8FA2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2362576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0EBF1C9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54B8024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323D281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6F37548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38B23035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26F03C98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72881CE8" w14:textId="77777777" w:rsidTr="00460188">
        <w:trPr>
          <w:jc w:val="center"/>
        </w:trPr>
        <w:tc>
          <w:tcPr>
            <w:tcW w:w="596" w:type="dxa"/>
            <w:gridSpan w:val="2"/>
          </w:tcPr>
          <w:p w14:paraId="707BF08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5DC7671F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45CC08AC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3F75845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1A6350AE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6F1AF0D6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7796227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55B568F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2B8923C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472D49E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2F79E66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74DBBB5D" w14:textId="77777777" w:rsidTr="00460188">
        <w:trPr>
          <w:jc w:val="center"/>
        </w:trPr>
        <w:tc>
          <w:tcPr>
            <w:tcW w:w="596" w:type="dxa"/>
            <w:gridSpan w:val="2"/>
          </w:tcPr>
          <w:p w14:paraId="6AC9F248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606093B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740EB78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73A49CA6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0D1A730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4ABBD4F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22E515FE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49896F1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38779993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5F4B7C8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6DF56F5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7BBCE85E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192B4BEC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2D0C544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4D09324E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5D7C0CEA" w14:textId="77777777" w:rsidTr="00460188">
        <w:trPr>
          <w:jc w:val="center"/>
        </w:trPr>
        <w:tc>
          <w:tcPr>
            <w:tcW w:w="596" w:type="dxa"/>
            <w:gridSpan w:val="2"/>
          </w:tcPr>
          <w:p w14:paraId="2CAFE79B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7354F2DB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1CF5BBB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1A2E19CB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75A045D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20A3C1F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4555D70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0926483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1CADFDD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59EFE4F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6330AD7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7AB1E513" w14:textId="77777777" w:rsidTr="00460188">
        <w:trPr>
          <w:jc w:val="center"/>
        </w:trPr>
        <w:tc>
          <w:tcPr>
            <w:tcW w:w="596" w:type="dxa"/>
            <w:gridSpan w:val="2"/>
          </w:tcPr>
          <w:p w14:paraId="7B0866E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0C610D28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02426B9C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4926FC5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77AC5A9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2A1B7B44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7B54ACA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7A70716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46BBB4F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2A1A504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4E85B65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444AA41E" w14:textId="77777777" w:rsidTr="00460188">
        <w:trPr>
          <w:trHeight w:val="1301"/>
          <w:jc w:val="center"/>
        </w:trPr>
        <w:tc>
          <w:tcPr>
            <w:tcW w:w="596" w:type="dxa"/>
            <w:gridSpan w:val="2"/>
          </w:tcPr>
          <w:p w14:paraId="15ADFB3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4E8A793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31591AD5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42672DC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0B54015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30C3219F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48ED9625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5DA5EAEC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413245A3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40A65941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48BAE0B0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361D7B59" w14:textId="77777777" w:rsidTr="00460188">
        <w:trPr>
          <w:trHeight w:val="1154"/>
          <w:jc w:val="center"/>
        </w:trPr>
        <w:tc>
          <w:tcPr>
            <w:tcW w:w="596" w:type="dxa"/>
            <w:gridSpan w:val="2"/>
          </w:tcPr>
          <w:p w14:paraId="7E86E71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185D4A0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4DEDF08B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3C31E3F5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6102F13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48ECA23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3917427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4C5E8595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61378C9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2B19EA3B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1C3B9DB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6154EDF7" w14:textId="77777777" w:rsidTr="00460188">
        <w:trPr>
          <w:jc w:val="center"/>
        </w:trPr>
        <w:tc>
          <w:tcPr>
            <w:tcW w:w="596" w:type="dxa"/>
            <w:gridSpan w:val="2"/>
          </w:tcPr>
          <w:p w14:paraId="2411DC53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5C3E319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59008A93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04D10FC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63563D9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7E85F24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73AD0DAC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50F26503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7E1A02B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46E75CDB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34E21BE5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5FC16A12" w14:textId="77777777" w:rsidTr="00460188">
        <w:trPr>
          <w:jc w:val="center"/>
        </w:trPr>
        <w:tc>
          <w:tcPr>
            <w:tcW w:w="596" w:type="dxa"/>
            <w:gridSpan w:val="2"/>
          </w:tcPr>
          <w:p w14:paraId="123A0B67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006" w:type="dxa"/>
            <w:gridSpan w:val="2"/>
          </w:tcPr>
          <w:p w14:paraId="57D42CC2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01C5ED1D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212634D3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51C53A7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</w:tcPr>
          <w:p w14:paraId="1661312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6" w:type="dxa"/>
          </w:tcPr>
          <w:p w14:paraId="29A7DFBE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</w:tcPr>
          <w:p w14:paraId="283F3A71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709" w:type="dxa"/>
          </w:tcPr>
          <w:p w14:paraId="1CB1C04B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</w:tcPr>
          <w:p w14:paraId="6A2ABC6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3560" w:type="dxa"/>
          </w:tcPr>
          <w:p w14:paraId="048AE6B5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  <w:tr w:rsidR="008B6DB1" w:rsidRPr="008B6DB1" w14:paraId="5DB12A67" w14:textId="77777777" w:rsidTr="00460188">
        <w:trPr>
          <w:gridBefore w:val="1"/>
          <w:gridAfter w:val="1"/>
          <w:wBefore w:w="206" w:type="dxa"/>
          <w:wAfter w:w="3560" w:type="dxa"/>
          <w:jc w:val="center"/>
        </w:trPr>
        <w:tc>
          <w:tcPr>
            <w:tcW w:w="399" w:type="dxa"/>
            <w:gridSpan w:val="2"/>
            <w:shd w:val="pct5" w:color="auto" w:fill="auto"/>
          </w:tcPr>
          <w:p w14:paraId="0551E6C9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5407" w:type="dxa"/>
            <w:gridSpan w:val="5"/>
            <w:shd w:val="pct5" w:color="auto" w:fill="auto"/>
          </w:tcPr>
          <w:p w14:paraId="320F4F0A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  <w:p w14:paraId="1057F7F2" w14:textId="77777777" w:rsidR="008B6DB1" w:rsidRPr="008B6DB1" w:rsidRDefault="008B6DB1" w:rsidP="008B6DB1">
            <w:pPr>
              <w:widowControl w:val="0"/>
              <w:tabs>
                <w:tab w:val="left" w:pos="1410"/>
              </w:tabs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</w:pPr>
            <w:r w:rsidRPr="008B6DB1"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  <w:t xml:space="preserve">                                                                             SUMA  </w:t>
            </w:r>
          </w:p>
          <w:p w14:paraId="19CFB311" w14:textId="77777777" w:rsidR="008B6DB1" w:rsidRPr="008B6DB1" w:rsidRDefault="008B6DB1" w:rsidP="008B6DB1">
            <w:pPr>
              <w:widowControl w:val="0"/>
              <w:tabs>
                <w:tab w:val="left" w:pos="1410"/>
              </w:tabs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1275" w:type="dxa"/>
            <w:shd w:val="pct5" w:color="auto" w:fill="auto"/>
          </w:tcPr>
          <w:p w14:paraId="501556D6" w14:textId="77777777" w:rsidR="008B6DB1" w:rsidRPr="008B6DB1" w:rsidRDefault="008B6DB1" w:rsidP="008B6DB1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</w:p>
        </w:tc>
      </w:tr>
    </w:tbl>
    <w:p w14:paraId="70B4A960" w14:textId="77777777" w:rsidR="008B6DB1" w:rsidRPr="008B6DB1" w:rsidRDefault="008B6DB1" w:rsidP="008B6DB1">
      <w:pPr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DD2C0A8" w14:textId="77777777" w:rsidR="008B6DB1" w:rsidRPr="008B6DB1" w:rsidRDefault="008B6DB1" w:rsidP="008B6DB1">
      <w:pPr>
        <w:pStyle w:val="Normalny1"/>
        <w:tabs>
          <w:tab w:val="left" w:pos="283"/>
        </w:tabs>
        <w:spacing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B6DB1">
        <w:rPr>
          <w:rFonts w:ascii="Arial" w:hAnsi="Arial" w:cs="Arial"/>
          <w:b/>
          <w:sz w:val="18"/>
          <w:szCs w:val="18"/>
          <w:u w:val="single"/>
        </w:rPr>
        <w:t>UWAGA!</w:t>
      </w:r>
    </w:p>
    <w:p w14:paraId="26998A27" w14:textId="3BBBAEB8" w:rsidR="00033727" w:rsidRDefault="008B6DB1" w:rsidP="00033727">
      <w:pPr>
        <w:pStyle w:val="Normalny1"/>
        <w:numPr>
          <w:ilvl w:val="0"/>
          <w:numId w:val="15"/>
        </w:numPr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B6DB1">
        <w:rPr>
          <w:rFonts w:ascii="Arial" w:hAnsi="Arial" w:cs="Arial"/>
          <w:sz w:val="18"/>
          <w:szCs w:val="18"/>
        </w:rPr>
        <w:t>Zakupy muszą być zgodne z powyższą specyfikacją, Powiatowy Urząd Pracy</w:t>
      </w:r>
      <w:r w:rsidR="00DC3475">
        <w:rPr>
          <w:rFonts w:ascii="Arial" w:hAnsi="Arial" w:cs="Arial"/>
          <w:sz w:val="18"/>
          <w:szCs w:val="18"/>
        </w:rPr>
        <w:t xml:space="preserve"> w Zgorzelcu</w:t>
      </w:r>
      <w:r w:rsidRPr="008B6DB1">
        <w:rPr>
          <w:rFonts w:ascii="Arial" w:hAnsi="Arial" w:cs="Arial"/>
          <w:sz w:val="18"/>
          <w:szCs w:val="18"/>
        </w:rPr>
        <w:t xml:space="preserve"> może wyrazić zgodę </w:t>
      </w:r>
      <w:r w:rsidR="00DC3475">
        <w:rPr>
          <w:rFonts w:ascii="Arial" w:hAnsi="Arial" w:cs="Arial"/>
          <w:sz w:val="18"/>
          <w:szCs w:val="18"/>
        </w:rPr>
        <w:t xml:space="preserve">                          na odstępstwa</w:t>
      </w:r>
      <w:r w:rsidRPr="008B6DB1">
        <w:rPr>
          <w:rFonts w:ascii="Arial" w:hAnsi="Arial" w:cs="Arial"/>
          <w:sz w:val="18"/>
          <w:szCs w:val="18"/>
        </w:rPr>
        <w:t xml:space="preserve"> w szczególnie uzasadnionych przypadkach po wystąpieniu wnioskodawcy z pisemną prośbą o ich wprowadzenie.</w:t>
      </w:r>
    </w:p>
    <w:p w14:paraId="3D940071" w14:textId="2A2A9B91" w:rsidR="00033727" w:rsidRDefault="008B6DB1" w:rsidP="00033727">
      <w:pPr>
        <w:pStyle w:val="Normalny1"/>
        <w:numPr>
          <w:ilvl w:val="0"/>
          <w:numId w:val="15"/>
        </w:numPr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33727">
        <w:rPr>
          <w:rFonts w:ascii="Arial" w:hAnsi="Arial" w:cs="Arial"/>
          <w:sz w:val="18"/>
          <w:szCs w:val="18"/>
        </w:rPr>
        <w:t>Ponoszone wydatki będą rozliczane w kwocie brutto. Wnioskodawca będzie zobowiązany do zwrotu równowartości  odliczonego lub zwróconego</w:t>
      </w:r>
      <w:r w:rsidR="00DC3475">
        <w:rPr>
          <w:rFonts w:ascii="Arial" w:hAnsi="Arial" w:cs="Arial"/>
          <w:sz w:val="18"/>
          <w:szCs w:val="18"/>
        </w:rPr>
        <w:t xml:space="preserve"> podatku</w:t>
      </w:r>
      <w:r w:rsidRPr="00033727">
        <w:rPr>
          <w:rFonts w:ascii="Arial" w:hAnsi="Arial" w:cs="Arial"/>
          <w:sz w:val="18"/>
          <w:szCs w:val="18"/>
        </w:rPr>
        <w:t xml:space="preserve">, zgodnie z ustawą z dnia 11 marca 2004 r. o podatku od towarów i usług podatku naliczonego dotyczącego zakupionych towarów i usług  w ramach przyznanego dofinasowania.  </w:t>
      </w:r>
    </w:p>
    <w:p w14:paraId="6993C011" w14:textId="4AD92FAA" w:rsidR="008B6DB1" w:rsidRPr="00033727" w:rsidRDefault="008B6DB1" w:rsidP="00033727">
      <w:pPr>
        <w:pStyle w:val="Normalny1"/>
        <w:numPr>
          <w:ilvl w:val="0"/>
          <w:numId w:val="15"/>
        </w:numPr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33727">
        <w:rPr>
          <w:rFonts w:ascii="Arial" w:hAnsi="Arial" w:cs="Arial"/>
          <w:sz w:val="18"/>
          <w:szCs w:val="18"/>
        </w:rPr>
        <w:t>Rozliczeniu nie podlegają</w:t>
      </w:r>
      <w:r w:rsidR="00DC3475">
        <w:rPr>
          <w:rFonts w:ascii="Arial" w:hAnsi="Arial" w:cs="Arial"/>
          <w:sz w:val="18"/>
          <w:szCs w:val="18"/>
        </w:rPr>
        <w:t xml:space="preserve"> </w:t>
      </w:r>
      <w:r w:rsidRPr="00033727">
        <w:rPr>
          <w:rFonts w:ascii="Arial" w:hAnsi="Arial" w:cs="Arial"/>
          <w:sz w:val="18"/>
          <w:szCs w:val="18"/>
        </w:rPr>
        <w:t>(nie będą uwzględnione)</w:t>
      </w:r>
      <w:r w:rsidR="00DC3475">
        <w:rPr>
          <w:rFonts w:ascii="Arial" w:hAnsi="Arial" w:cs="Arial"/>
          <w:sz w:val="18"/>
          <w:szCs w:val="18"/>
        </w:rPr>
        <w:t xml:space="preserve"> </w:t>
      </w:r>
      <w:r w:rsidRPr="00033727">
        <w:rPr>
          <w:rFonts w:ascii="Arial" w:hAnsi="Arial" w:cs="Arial"/>
          <w:sz w:val="18"/>
          <w:szCs w:val="18"/>
        </w:rPr>
        <w:t xml:space="preserve">między innymi: </w:t>
      </w:r>
    </w:p>
    <w:p w14:paraId="692D9354" w14:textId="77777777" w:rsidR="00033727" w:rsidRDefault="008B6DB1" w:rsidP="008B6DB1">
      <w:pPr>
        <w:pStyle w:val="Normalny1"/>
        <w:numPr>
          <w:ilvl w:val="0"/>
          <w:numId w:val="17"/>
        </w:numPr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8B6DB1">
        <w:rPr>
          <w:rFonts w:ascii="Arial" w:hAnsi="Arial" w:cs="Arial"/>
          <w:sz w:val="18"/>
          <w:szCs w:val="18"/>
        </w:rPr>
        <w:t>koszty przesyłki i dostawy, transportu, przygotowania, pakowania, usługi kurierskie, prowizje komisów dokonujących sprzedaży i opłaty celne, akcyza, opłata franczyzowa;</w:t>
      </w:r>
    </w:p>
    <w:p w14:paraId="6D9192DA" w14:textId="77777777" w:rsidR="00033727" w:rsidRDefault="008B6DB1" w:rsidP="008B6DB1">
      <w:pPr>
        <w:pStyle w:val="Normalny1"/>
        <w:numPr>
          <w:ilvl w:val="0"/>
          <w:numId w:val="17"/>
        </w:numPr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033727">
        <w:rPr>
          <w:rFonts w:ascii="Arial" w:hAnsi="Arial" w:cs="Arial"/>
          <w:sz w:val="18"/>
          <w:szCs w:val="18"/>
        </w:rPr>
        <w:t xml:space="preserve">finansowanie zakupów w formie leasingu; </w:t>
      </w:r>
    </w:p>
    <w:p w14:paraId="1263DD9A" w14:textId="77777777" w:rsidR="00033727" w:rsidRDefault="008B6DB1" w:rsidP="008B6DB1">
      <w:pPr>
        <w:pStyle w:val="Normalny1"/>
        <w:numPr>
          <w:ilvl w:val="0"/>
          <w:numId w:val="17"/>
        </w:numPr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033727">
        <w:rPr>
          <w:rFonts w:ascii="Arial" w:hAnsi="Arial" w:cs="Arial"/>
          <w:sz w:val="18"/>
          <w:szCs w:val="18"/>
        </w:rPr>
        <w:t>opłaty eksploatacyjne (prąd, woda, telefon, dzierżawa itp.);</w:t>
      </w:r>
    </w:p>
    <w:p w14:paraId="28968B60" w14:textId="77777777" w:rsidR="00033727" w:rsidRDefault="008B6DB1" w:rsidP="008B6DB1">
      <w:pPr>
        <w:pStyle w:val="Normalny1"/>
        <w:numPr>
          <w:ilvl w:val="0"/>
          <w:numId w:val="17"/>
        </w:numPr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033727">
        <w:rPr>
          <w:rFonts w:ascii="Arial" w:hAnsi="Arial" w:cs="Arial"/>
          <w:sz w:val="18"/>
          <w:szCs w:val="18"/>
        </w:rPr>
        <w:t>koszt podłączenia wszelkich mediów (np. linii telefonicznych, Internetu) oraz koszty abonamentów;</w:t>
      </w:r>
    </w:p>
    <w:p w14:paraId="0CF5D1DE" w14:textId="77777777" w:rsidR="00033727" w:rsidRDefault="008B6DB1" w:rsidP="008B6DB1">
      <w:pPr>
        <w:pStyle w:val="Normalny1"/>
        <w:numPr>
          <w:ilvl w:val="0"/>
          <w:numId w:val="17"/>
        </w:numPr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033727">
        <w:rPr>
          <w:rFonts w:ascii="Arial" w:hAnsi="Arial" w:cs="Arial"/>
          <w:sz w:val="18"/>
          <w:szCs w:val="18"/>
        </w:rPr>
        <w:t>ubezpieczenia, gwarancje, podatki;</w:t>
      </w:r>
    </w:p>
    <w:p w14:paraId="68DDDF64" w14:textId="77777777" w:rsidR="00033727" w:rsidRDefault="008B6DB1" w:rsidP="008B6DB1">
      <w:pPr>
        <w:pStyle w:val="Normalny1"/>
        <w:numPr>
          <w:ilvl w:val="0"/>
          <w:numId w:val="17"/>
        </w:numPr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033727">
        <w:rPr>
          <w:rFonts w:ascii="Arial" w:hAnsi="Arial" w:cs="Arial"/>
          <w:sz w:val="18"/>
          <w:szCs w:val="18"/>
        </w:rPr>
        <w:t>koszty remontu, adaptacji lokalu;</w:t>
      </w:r>
    </w:p>
    <w:p w14:paraId="57A68790" w14:textId="77777777" w:rsidR="00033727" w:rsidRDefault="008B6DB1" w:rsidP="008B6DB1">
      <w:pPr>
        <w:pStyle w:val="Normalny1"/>
        <w:numPr>
          <w:ilvl w:val="0"/>
          <w:numId w:val="17"/>
        </w:numPr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033727">
        <w:rPr>
          <w:rFonts w:ascii="Arial" w:hAnsi="Arial" w:cs="Arial"/>
          <w:sz w:val="18"/>
          <w:szCs w:val="18"/>
        </w:rPr>
        <w:t>koszt zakupu kasy fiskalnej;</w:t>
      </w:r>
    </w:p>
    <w:p w14:paraId="13E40216" w14:textId="77777777" w:rsidR="00033727" w:rsidRDefault="008B6DB1" w:rsidP="008B6DB1">
      <w:pPr>
        <w:pStyle w:val="Normalny1"/>
        <w:numPr>
          <w:ilvl w:val="0"/>
          <w:numId w:val="17"/>
        </w:numPr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033727">
        <w:rPr>
          <w:rFonts w:ascii="Arial" w:hAnsi="Arial" w:cs="Arial"/>
          <w:sz w:val="18"/>
          <w:szCs w:val="18"/>
        </w:rPr>
        <w:t>opłaty za szkolenia, kursy, seminaria;</w:t>
      </w:r>
    </w:p>
    <w:p w14:paraId="02F0A653" w14:textId="5A4C40E7" w:rsidR="008B6DB1" w:rsidRPr="00033727" w:rsidRDefault="00DC3475" w:rsidP="008B6DB1">
      <w:pPr>
        <w:pStyle w:val="Normalny1"/>
        <w:numPr>
          <w:ilvl w:val="0"/>
          <w:numId w:val="17"/>
        </w:numPr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zakupy nie</w:t>
      </w:r>
      <w:r w:rsidR="008B6DB1" w:rsidRPr="00033727">
        <w:rPr>
          <w:rFonts w:ascii="Arial" w:hAnsi="Arial" w:cs="Arial"/>
          <w:sz w:val="18"/>
          <w:szCs w:val="18"/>
        </w:rPr>
        <w:t xml:space="preserve">stanowiące wyłącznej własności Wnioskodawcy. </w:t>
      </w:r>
    </w:p>
    <w:p w14:paraId="43E9BB7D" w14:textId="77777777" w:rsidR="00033727" w:rsidRDefault="008B6DB1" w:rsidP="00033727">
      <w:pPr>
        <w:pStyle w:val="Normalny1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113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8B6DB1">
        <w:rPr>
          <w:rFonts w:ascii="Arial" w:hAnsi="Arial" w:cs="Arial"/>
          <w:sz w:val="18"/>
          <w:szCs w:val="18"/>
        </w:rPr>
        <w:t xml:space="preserve">Zakupy rozliczane umową kupna – sprzedaży będą uwzględniane tylko pod warunkiem udokumentowania podatku                   od czynności cywilnoprawnych należnego od tych umów i </w:t>
      </w:r>
      <w:r w:rsidRPr="008B6DB1">
        <w:rPr>
          <w:rFonts w:ascii="Arial" w:hAnsi="Arial" w:cs="Arial"/>
          <w:sz w:val="18"/>
          <w:szCs w:val="18"/>
          <w:u w:val="single"/>
        </w:rPr>
        <w:t xml:space="preserve">złożenia przez stronę sprzedającą </w:t>
      </w:r>
      <w:r w:rsidRPr="008B6DB1">
        <w:rPr>
          <w:rFonts w:ascii="Arial" w:hAnsi="Arial" w:cs="Arial"/>
          <w:sz w:val="18"/>
          <w:szCs w:val="18"/>
        </w:rPr>
        <w:t>oświadczenia, że dokonany zakup nie był finansowany ze środków Funduszu Pracy, Państwowego Funduszu Rehabilitacji Osób Niepełnosprawnych lub innych funduszy pochodzących ze środków pub</w:t>
      </w:r>
      <w:r w:rsidR="00033727">
        <w:rPr>
          <w:rFonts w:ascii="Arial" w:hAnsi="Arial" w:cs="Arial"/>
          <w:sz w:val="18"/>
          <w:szCs w:val="18"/>
        </w:rPr>
        <w:t>licznych czy funduszy unijnych.</w:t>
      </w:r>
    </w:p>
    <w:p w14:paraId="6AFA9165" w14:textId="77777777" w:rsidR="00033727" w:rsidRDefault="008B6DB1" w:rsidP="00033727">
      <w:pPr>
        <w:pStyle w:val="Normalny1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113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033727">
        <w:rPr>
          <w:rFonts w:ascii="Arial" w:hAnsi="Arial" w:cs="Arial"/>
          <w:sz w:val="18"/>
          <w:szCs w:val="18"/>
        </w:rPr>
        <w:t>Nie będą uwzględnione wydatki poniesione przez Wnioskodawcę zawarte ze współmałżonkiem, z krewnymi                                          i powinowatymi w linii prostej, z rodzeństwem oraz powinowatymi w linii bocznej oraz od spółki, z którą Wnioskodawca powiązany jest osobowo lub kapitałowo.</w:t>
      </w:r>
    </w:p>
    <w:p w14:paraId="591A9CE4" w14:textId="77777777" w:rsidR="00033727" w:rsidRDefault="008B6DB1" w:rsidP="00033727">
      <w:pPr>
        <w:pStyle w:val="Normalny1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113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033727">
        <w:rPr>
          <w:rFonts w:ascii="Arial" w:hAnsi="Arial" w:cs="Arial"/>
          <w:sz w:val="18"/>
          <w:szCs w:val="18"/>
        </w:rPr>
        <w:t xml:space="preserve">W uzasadnionych przypadkach Powiatowy Urząd Pracy w Zgorzelcu zastrzega sobie prawo żądania przedłożenia przez Pracodawcę wyceny i oceny technicznej zakupionych rzeczy. Wycena musi być sporządzona przez uprawnionego rzeczoznawcę, a jej koszt ponosi Pracodawca. </w:t>
      </w:r>
    </w:p>
    <w:p w14:paraId="3F97DA18" w14:textId="77777777" w:rsidR="00033727" w:rsidRDefault="008B6DB1" w:rsidP="00033727">
      <w:pPr>
        <w:pStyle w:val="Normalny1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113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033727">
        <w:rPr>
          <w:rFonts w:ascii="Arial" w:hAnsi="Arial" w:cs="Arial"/>
          <w:sz w:val="18"/>
          <w:szCs w:val="18"/>
        </w:rPr>
        <w:t>Dokumenty księgowe przedstawione przez  Wnioskodawcę potwierdzające wydatkowanie środków sporządzone w języku innym niż język polski wymagają przedłożenia tłumaczenia dokonanego przez tłumacza przysięgłego. Koszt związany                        z dokonaniem tłumaczenia ponosi Wnioskodawca.</w:t>
      </w:r>
    </w:p>
    <w:p w14:paraId="41553ED9" w14:textId="09065DC2" w:rsidR="00033727" w:rsidRDefault="008B6DB1" w:rsidP="00033727">
      <w:pPr>
        <w:pStyle w:val="Normalny1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113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033727">
        <w:rPr>
          <w:rFonts w:ascii="Arial" w:hAnsi="Arial" w:cs="Arial"/>
          <w:sz w:val="18"/>
          <w:szCs w:val="18"/>
        </w:rPr>
        <w:t>W przypadku poniesienia kosztów w walucie obcej, w rozliczeniu przyznanego dofinansowania poniesione koszty zostaną przeliczone na PLN według kursu średniego ogłaszanego przez NBP, z ostatniego dnia roboczego poprzedzającego dzień wystawienia faktury za zakupiony towar</w:t>
      </w:r>
      <w:r w:rsidR="00DC3475">
        <w:rPr>
          <w:rFonts w:ascii="Arial" w:hAnsi="Arial" w:cs="Arial"/>
          <w:sz w:val="18"/>
          <w:szCs w:val="18"/>
        </w:rPr>
        <w:t>.</w:t>
      </w:r>
    </w:p>
    <w:p w14:paraId="3970082E" w14:textId="7E58CFC3" w:rsidR="008B6DB1" w:rsidRPr="00033727" w:rsidRDefault="008B6DB1" w:rsidP="00033727">
      <w:pPr>
        <w:pStyle w:val="Normalny1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113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033727">
        <w:rPr>
          <w:rFonts w:ascii="Arial" w:hAnsi="Arial" w:cs="Arial"/>
          <w:sz w:val="18"/>
          <w:szCs w:val="18"/>
        </w:rPr>
        <w:t>Odstępstwo w zakupach bez zgody Powiatowego Urzędu Pracy w Zgorzelcu  skutkować może odmową wypłaty refundacji.</w:t>
      </w:r>
    </w:p>
    <w:p w14:paraId="4CEF6378" w14:textId="77777777" w:rsidR="008B6DB1" w:rsidRDefault="008B6DB1" w:rsidP="008B6DB1">
      <w:pPr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5AECE9F" w14:textId="77777777" w:rsidR="00A71C3D" w:rsidRDefault="00A71C3D" w:rsidP="008B6DB1">
      <w:pPr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E39979C" w14:textId="77777777" w:rsidR="00A71C3D" w:rsidRDefault="00A71C3D" w:rsidP="008B6DB1">
      <w:pPr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C7C0398" w14:textId="77777777" w:rsidR="00A71C3D" w:rsidRPr="008B6DB1" w:rsidRDefault="00A71C3D" w:rsidP="008B6DB1">
      <w:pPr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98A80DC" w14:textId="77777777" w:rsidR="00A71C3D" w:rsidRDefault="00A71C3D" w:rsidP="00A71C3D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317E5FC6" w14:textId="77777777" w:rsidR="00A71C3D" w:rsidRDefault="00A71C3D" w:rsidP="00A71C3D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582CFF54" w14:textId="77777777" w:rsidR="00A71C3D" w:rsidRDefault="00A71C3D" w:rsidP="00A71C3D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uprawnionej  do reprezentowania wnioskodawcy, </w:t>
      </w:r>
    </w:p>
    <w:p w14:paraId="4649456B" w14:textId="4CA2C3BF" w:rsidR="00E91F69" w:rsidRPr="00A71C3D" w:rsidRDefault="00A71C3D" w:rsidP="00A71C3D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  <w:bookmarkStart w:id="0" w:name="_GoBack"/>
      <w:bookmarkEnd w:id="0"/>
    </w:p>
    <w:sectPr w:rsidR="00E91F69" w:rsidRPr="00A71C3D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  <w:footnote w:id="1">
    <w:p w14:paraId="258CAA97" w14:textId="77777777" w:rsidR="008B6DB1" w:rsidRPr="008B6DB1" w:rsidRDefault="008B6DB1" w:rsidP="008B6DB1">
      <w:pPr>
        <w:pStyle w:val="Tekstprzypisudolnego"/>
        <w:ind w:firstLine="142"/>
        <w:rPr>
          <w:rFonts w:ascii="Arial" w:hAnsi="Arial" w:cs="Arial"/>
          <w:b/>
          <w:sz w:val="18"/>
          <w:szCs w:val="18"/>
        </w:rPr>
      </w:pPr>
      <w:r w:rsidRPr="008B6DB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B6DB1">
        <w:rPr>
          <w:rFonts w:ascii="Arial" w:hAnsi="Arial" w:cs="Arial"/>
          <w:sz w:val="18"/>
          <w:szCs w:val="18"/>
        </w:rPr>
        <w:t xml:space="preserve"> </w:t>
      </w:r>
      <w:r w:rsidRPr="008B6DB1">
        <w:rPr>
          <w:rFonts w:ascii="Arial" w:hAnsi="Arial" w:cs="Arial"/>
          <w:b/>
          <w:sz w:val="18"/>
          <w:szCs w:val="18"/>
        </w:rPr>
        <w:t>- faktura / rachunek imienny</w:t>
      </w:r>
    </w:p>
    <w:p w14:paraId="20793295" w14:textId="77777777" w:rsidR="008B6DB1" w:rsidRPr="008B6DB1" w:rsidRDefault="008B6DB1" w:rsidP="008B6DB1">
      <w:pPr>
        <w:pStyle w:val="Tekstprzypisudolnego"/>
        <w:ind w:firstLine="142"/>
        <w:rPr>
          <w:rFonts w:ascii="Arial" w:hAnsi="Arial" w:cs="Arial"/>
          <w:b/>
          <w:sz w:val="18"/>
          <w:szCs w:val="18"/>
        </w:rPr>
      </w:pPr>
      <w:r w:rsidRPr="008B6DB1">
        <w:rPr>
          <w:rFonts w:ascii="Arial" w:hAnsi="Arial" w:cs="Arial"/>
          <w:b/>
          <w:sz w:val="18"/>
          <w:szCs w:val="18"/>
        </w:rPr>
        <w:t xml:space="preserve">  - umowa kupna – sprzedaży </w:t>
      </w:r>
    </w:p>
    <w:p w14:paraId="64963BCB" w14:textId="77777777" w:rsidR="008B6DB1" w:rsidRDefault="008B6DB1" w:rsidP="008B6DB1">
      <w:pPr>
        <w:pStyle w:val="Tekstprzypisudolnego"/>
        <w:ind w:firstLine="14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768EC"/>
    <w:multiLevelType w:val="hybridMultilevel"/>
    <w:tmpl w:val="D346C422"/>
    <w:lvl w:ilvl="0" w:tplc="D1F2D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B7E77"/>
    <w:multiLevelType w:val="hybridMultilevel"/>
    <w:tmpl w:val="F1B09846"/>
    <w:lvl w:ilvl="0" w:tplc="A16E7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A2C92"/>
    <w:multiLevelType w:val="hybridMultilevel"/>
    <w:tmpl w:val="77C8A0C6"/>
    <w:lvl w:ilvl="0" w:tplc="34AAE1B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4"/>
  </w:num>
  <w:num w:numId="7">
    <w:abstractNumId w:val="9"/>
  </w:num>
  <w:num w:numId="8">
    <w:abstractNumId w:val="15"/>
  </w:num>
  <w:num w:numId="9">
    <w:abstractNumId w:val="0"/>
  </w:num>
  <w:num w:numId="10">
    <w:abstractNumId w:val="13"/>
  </w:num>
  <w:num w:numId="11">
    <w:abstractNumId w:val="1"/>
  </w:num>
  <w:num w:numId="12">
    <w:abstractNumId w:val="16"/>
  </w:num>
  <w:num w:numId="13">
    <w:abstractNumId w:val="2"/>
  </w:num>
  <w:num w:numId="14">
    <w:abstractNumId w:val="12"/>
  </w:num>
  <w:num w:numId="15">
    <w:abstractNumId w:val="3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33727"/>
    <w:rsid w:val="00343BC4"/>
    <w:rsid w:val="00350DB4"/>
    <w:rsid w:val="00405208"/>
    <w:rsid w:val="00443EAF"/>
    <w:rsid w:val="00445EDD"/>
    <w:rsid w:val="004C0802"/>
    <w:rsid w:val="00501853"/>
    <w:rsid w:val="0056115B"/>
    <w:rsid w:val="00567519"/>
    <w:rsid w:val="005A3433"/>
    <w:rsid w:val="005D281A"/>
    <w:rsid w:val="00744010"/>
    <w:rsid w:val="00761FEB"/>
    <w:rsid w:val="00785274"/>
    <w:rsid w:val="008170C5"/>
    <w:rsid w:val="0085149E"/>
    <w:rsid w:val="00877E0E"/>
    <w:rsid w:val="008B6DB1"/>
    <w:rsid w:val="009329CD"/>
    <w:rsid w:val="009C5CAF"/>
    <w:rsid w:val="009F587E"/>
    <w:rsid w:val="00A04BCA"/>
    <w:rsid w:val="00A268CD"/>
    <w:rsid w:val="00A32EF5"/>
    <w:rsid w:val="00A34D4E"/>
    <w:rsid w:val="00A71C3D"/>
    <w:rsid w:val="00AB26B7"/>
    <w:rsid w:val="00C45076"/>
    <w:rsid w:val="00CB26E2"/>
    <w:rsid w:val="00D93D85"/>
    <w:rsid w:val="00DC3475"/>
    <w:rsid w:val="00DC6AD4"/>
    <w:rsid w:val="00DD56E3"/>
    <w:rsid w:val="00E427B2"/>
    <w:rsid w:val="00E855FA"/>
    <w:rsid w:val="00E91F69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8B6D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Tekstprzypisudolnego">
    <w:name w:val="footnote text"/>
    <w:basedOn w:val="Normalny"/>
    <w:link w:val="TekstprzypisudolnegoZnak"/>
    <w:rsid w:val="008B6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6D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B6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71474-8E5D-4366-A1A0-FF7FFF40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24</cp:revision>
  <cp:lastPrinted>2024-02-13T08:03:00Z</cp:lastPrinted>
  <dcterms:created xsi:type="dcterms:W3CDTF">2023-09-01T05:56:00Z</dcterms:created>
  <dcterms:modified xsi:type="dcterms:W3CDTF">2025-01-16T10:40:00Z</dcterms:modified>
</cp:coreProperties>
</file>