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BD2DC" w14:textId="50552E82" w:rsidR="00350DB4" w:rsidRDefault="00350DB4" w:rsidP="00350DB4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</w:p>
    <w:p w14:paraId="121032FD" w14:textId="77777777" w:rsidR="007551D8" w:rsidRPr="009F587E" w:rsidRDefault="007551D8" w:rsidP="00A67ADA">
      <w:pPr>
        <w:spacing w:before="760" w:after="0" w:line="220" w:lineRule="exact"/>
        <w:jc w:val="righ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Zgorzelec, dnia ……………..……………….</w:t>
      </w:r>
    </w:p>
    <w:p w14:paraId="081463C8" w14:textId="773B68C2" w:rsidR="00220721" w:rsidRDefault="007551D8" w:rsidP="0022072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  <w:r w:rsidR="00220721">
        <w:rPr>
          <w:rFonts w:ascii="Arial" w:hAnsi="Arial" w:cs="Arial"/>
          <w:sz w:val="18"/>
          <w:szCs w:val="18"/>
        </w:rPr>
        <w:tab/>
      </w:r>
      <w:r w:rsidR="00220721">
        <w:rPr>
          <w:rFonts w:ascii="Arial" w:hAnsi="Arial" w:cs="Arial"/>
          <w:sz w:val="18"/>
          <w:szCs w:val="18"/>
        </w:rPr>
        <w:tab/>
      </w:r>
      <w:r w:rsidR="00220721">
        <w:rPr>
          <w:rFonts w:ascii="Arial" w:hAnsi="Arial" w:cs="Arial"/>
          <w:sz w:val="18"/>
          <w:szCs w:val="18"/>
        </w:rPr>
        <w:tab/>
      </w:r>
      <w:r w:rsidR="00220721">
        <w:rPr>
          <w:rFonts w:ascii="Arial" w:hAnsi="Arial" w:cs="Arial"/>
          <w:sz w:val="18"/>
          <w:szCs w:val="18"/>
        </w:rPr>
        <w:tab/>
      </w:r>
      <w:r w:rsidR="00220721">
        <w:rPr>
          <w:rFonts w:ascii="Arial" w:hAnsi="Arial" w:cs="Arial"/>
          <w:sz w:val="18"/>
          <w:szCs w:val="18"/>
        </w:rPr>
        <w:tab/>
        <w:t>Data (</w:t>
      </w:r>
      <w:proofErr w:type="spellStart"/>
      <w:r w:rsidR="00220721">
        <w:rPr>
          <w:rFonts w:ascii="Arial" w:hAnsi="Arial" w:cs="Arial"/>
          <w:sz w:val="18"/>
          <w:szCs w:val="18"/>
        </w:rPr>
        <w:t>dd</w:t>
      </w:r>
      <w:proofErr w:type="spellEnd"/>
      <w:r w:rsidR="00220721">
        <w:rPr>
          <w:rFonts w:ascii="Arial" w:hAnsi="Arial" w:cs="Arial"/>
          <w:sz w:val="18"/>
          <w:szCs w:val="18"/>
        </w:rPr>
        <w:t>/mm/</w:t>
      </w:r>
      <w:proofErr w:type="spellStart"/>
      <w:r w:rsidR="00220721">
        <w:rPr>
          <w:rFonts w:ascii="Arial" w:hAnsi="Arial" w:cs="Arial"/>
          <w:sz w:val="18"/>
          <w:szCs w:val="18"/>
        </w:rPr>
        <w:t>rrrr</w:t>
      </w:r>
      <w:proofErr w:type="spellEnd"/>
      <w:r w:rsidR="00220721">
        <w:rPr>
          <w:rFonts w:ascii="Arial" w:hAnsi="Arial" w:cs="Arial"/>
          <w:sz w:val="18"/>
          <w:szCs w:val="18"/>
        </w:rPr>
        <w:t>)</w:t>
      </w:r>
    </w:p>
    <w:p w14:paraId="1280BFBF" w14:textId="10FDD560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048BFD3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 xml:space="preserve">(imię i nazwisko) </w:t>
      </w:r>
      <w:r w:rsidRPr="009F587E">
        <w:rPr>
          <w:rFonts w:ascii="Arial" w:hAnsi="Arial" w:cs="Arial"/>
          <w:sz w:val="18"/>
          <w:szCs w:val="18"/>
        </w:rPr>
        <w:tab/>
      </w:r>
    </w:p>
    <w:p w14:paraId="31F3FFC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8A783EC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4D7CFBC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(adres zamieszkania)</w:t>
      </w:r>
    </w:p>
    <w:p w14:paraId="4ED3013D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51D8" w14:paraId="3EBD4ED1" w14:textId="77777777" w:rsidTr="0052556A">
        <w:trPr>
          <w:trHeight w:val="340"/>
        </w:trPr>
        <w:tc>
          <w:tcPr>
            <w:tcW w:w="340" w:type="dxa"/>
          </w:tcPr>
          <w:p w14:paraId="0FE3711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376DA86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1AA059F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2A66E6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5E6C78E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1824D67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EE058D0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4FBBE8B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76DBCDC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97263E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4702EB9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85791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(PESEL)</w:t>
      </w:r>
    </w:p>
    <w:p w14:paraId="3E829CE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3C92899" w14:textId="417FAC90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 xml:space="preserve"> </w:t>
      </w:r>
      <w:r w:rsidR="00A75EB7" w:rsidRPr="00A67ADA">
        <w:rPr>
          <w:rFonts w:ascii="Arial" w:hAnsi="Arial" w:cs="Arial"/>
          <w:b/>
          <w:sz w:val="18"/>
          <w:szCs w:val="18"/>
        </w:rPr>
        <w:t>Powiatowy Urząd Pracy</w:t>
      </w:r>
      <w:r w:rsidR="00A75EB7">
        <w:rPr>
          <w:rFonts w:ascii="Arial" w:hAnsi="Arial" w:cs="Arial"/>
          <w:sz w:val="18"/>
          <w:szCs w:val="18"/>
        </w:rPr>
        <w:t xml:space="preserve"> </w:t>
      </w:r>
    </w:p>
    <w:p w14:paraId="49B458B1" w14:textId="15B3962C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(numer telefonu)</w:t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  <w:t xml:space="preserve"> ul. Pułaskieg</w:t>
      </w:r>
      <w:r w:rsidR="00794960">
        <w:rPr>
          <w:rFonts w:ascii="Arial" w:hAnsi="Arial" w:cs="Arial"/>
          <w:sz w:val="18"/>
          <w:szCs w:val="18"/>
        </w:rPr>
        <w:t>o </w:t>
      </w:r>
      <w:r w:rsidR="00A75EB7">
        <w:rPr>
          <w:rFonts w:ascii="Arial" w:hAnsi="Arial" w:cs="Arial"/>
          <w:sz w:val="18"/>
          <w:szCs w:val="18"/>
        </w:rPr>
        <w:t>14</w:t>
      </w:r>
    </w:p>
    <w:p w14:paraId="1EB32429" w14:textId="5CD7B201" w:rsidR="00A75EB7" w:rsidRDefault="00A75EB7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59-900 Zgorzelec</w:t>
      </w:r>
    </w:p>
    <w:p w14:paraId="302CE337" w14:textId="77777777" w:rsidR="009905C4" w:rsidRDefault="009905C4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29BDE32" w14:textId="00DEDA6C" w:rsidR="009905C4" w:rsidRPr="009905C4" w:rsidRDefault="003D0FDA" w:rsidP="00D972AB">
      <w:pPr>
        <w:spacing w:after="0" w:line="220" w:lineRule="exact"/>
        <w:ind w:left="1021" w:firstLine="102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OŚWIADCZENIE DOTYCZĄCE WYPŁATY NALEŻNYCH ŚWIADCZEŃ NA RACHUNEK BANKOWY</w:t>
      </w:r>
    </w:p>
    <w:p w14:paraId="6A437360" w14:textId="77777777" w:rsidR="00A75EB7" w:rsidRPr="009F587E" w:rsidRDefault="00A75EB7" w:rsidP="009905C4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</w:p>
    <w:p w14:paraId="7A8CD94B" w14:textId="77777777" w:rsidR="00794960" w:rsidRDefault="00794960" w:rsidP="00A75EB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4B15187" w14:textId="0DAF8A64" w:rsidR="00134EAC" w:rsidRPr="00DF37AD" w:rsidRDefault="00835CA3" w:rsidP="00DF37A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Proszę o </w:t>
      </w:r>
      <w:r w:rsidR="003D0FDA">
        <w:rPr>
          <w:rFonts w:ascii="Arial" w:hAnsi="Arial" w:cs="Arial"/>
          <w:sz w:val="18"/>
          <w:szCs w:val="18"/>
        </w:rPr>
        <w:t xml:space="preserve">wypłatę należnych świadczeń </w:t>
      </w:r>
      <w:r>
        <w:rPr>
          <w:rFonts w:ascii="Arial" w:hAnsi="Arial" w:cs="Arial"/>
          <w:sz w:val="18"/>
          <w:szCs w:val="18"/>
        </w:rPr>
        <w:t xml:space="preserve">na </w:t>
      </w:r>
      <w:r w:rsidR="003D0FDA">
        <w:rPr>
          <w:rFonts w:ascii="Arial" w:hAnsi="Arial" w:cs="Arial"/>
          <w:sz w:val="18"/>
          <w:szCs w:val="18"/>
        </w:rPr>
        <w:t>poniższy rachunek płatniczy:</w:t>
      </w:r>
      <w:r w:rsidR="00134EAC" w:rsidRPr="00DF37AD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"/>
        <w:gridCol w:w="287"/>
        <w:gridCol w:w="287"/>
        <w:gridCol w:w="287"/>
        <w:gridCol w:w="286"/>
        <w:gridCol w:w="286"/>
        <w:gridCol w:w="286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134EAC" w:rsidRPr="005D281A" w14:paraId="6832272B" w14:textId="77777777" w:rsidTr="009D6280">
        <w:trPr>
          <w:trHeight w:val="270"/>
        </w:trPr>
        <w:tc>
          <w:tcPr>
            <w:tcW w:w="287" w:type="dxa"/>
          </w:tcPr>
          <w:p w14:paraId="319187BA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710C2B0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1909A4CB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2203C4D5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05A2E4FE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55378DEF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4F4CE35D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53BB42F2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520427C9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04773D1D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6D703502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04AE85C4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364E6361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78475C66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64B09EED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66CDDD43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02AE3427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7013635A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2D773D3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0E834770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5D5848BC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1EEB4537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42CB1E8E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056003AF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4F79F8BC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15482BED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0CC9DE98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</w:tcPr>
          <w:p w14:paraId="376D293D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71D3CF97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65CFCA2A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6F8BA644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5B7665F4" w14:textId="77777777" w:rsidR="00134EAC" w:rsidRPr="005D281A" w:rsidRDefault="00134EAC" w:rsidP="009D628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4A55A48C" w14:textId="77777777" w:rsidR="003D0FDA" w:rsidRDefault="003D0FDA" w:rsidP="00134EAC">
      <w:pPr>
        <w:pStyle w:val="Tekstpodstawowy"/>
        <w:ind w:left="720"/>
        <w:rPr>
          <w:rFonts w:ascii="Arial" w:hAnsi="Arial" w:cs="Arial"/>
          <w:sz w:val="18"/>
          <w:szCs w:val="18"/>
        </w:rPr>
      </w:pPr>
    </w:p>
    <w:p w14:paraId="1CACB203" w14:textId="77777777" w:rsidR="003D0FDA" w:rsidRDefault="003D0FDA" w:rsidP="003D0FDA">
      <w:pPr>
        <w:pStyle w:val="Tekstpodstawowy"/>
        <w:rPr>
          <w:rFonts w:ascii="Arial" w:hAnsi="Arial" w:cs="Arial"/>
          <w:sz w:val="18"/>
          <w:szCs w:val="18"/>
        </w:rPr>
      </w:pPr>
    </w:p>
    <w:p w14:paraId="585368CE" w14:textId="77777777" w:rsidR="003D0FDA" w:rsidRDefault="003D0FDA" w:rsidP="003D0FDA">
      <w:pPr>
        <w:pStyle w:val="Tekstpodstawowy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banku  …………………………………………………………………………………………………………………………</w:t>
      </w:r>
    </w:p>
    <w:p w14:paraId="2835EBB1" w14:textId="77777777" w:rsidR="003D0FDA" w:rsidRDefault="003D0FDA" w:rsidP="003D0FDA">
      <w:pPr>
        <w:pStyle w:val="Tekstpodstawowy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(nazwa banku)</w:t>
      </w:r>
      <w:r w:rsidR="00A75EB7" w:rsidRPr="00A75EB7">
        <w:rPr>
          <w:rFonts w:ascii="Arial" w:hAnsi="Arial" w:cs="Arial"/>
          <w:sz w:val="18"/>
          <w:szCs w:val="18"/>
        </w:rPr>
        <w:tab/>
      </w:r>
      <w:r w:rsidR="00A75EB7" w:rsidRPr="00A75EB7">
        <w:rPr>
          <w:rFonts w:ascii="Arial" w:hAnsi="Arial" w:cs="Arial"/>
          <w:sz w:val="18"/>
          <w:szCs w:val="18"/>
        </w:rPr>
        <w:tab/>
      </w:r>
      <w:r w:rsidR="00A75EB7" w:rsidRPr="00A75EB7">
        <w:rPr>
          <w:rFonts w:ascii="Arial" w:hAnsi="Arial" w:cs="Arial"/>
          <w:sz w:val="18"/>
          <w:szCs w:val="18"/>
        </w:rPr>
        <w:tab/>
      </w:r>
      <w:r w:rsidR="00A75EB7" w:rsidRPr="00A75EB7">
        <w:rPr>
          <w:rFonts w:ascii="Arial" w:hAnsi="Arial" w:cs="Arial"/>
          <w:sz w:val="18"/>
          <w:szCs w:val="18"/>
        </w:rPr>
        <w:tab/>
      </w:r>
      <w:r w:rsidR="00A75EB7" w:rsidRPr="00A75EB7">
        <w:rPr>
          <w:rFonts w:ascii="Arial" w:hAnsi="Arial" w:cs="Arial"/>
          <w:sz w:val="18"/>
          <w:szCs w:val="18"/>
        </w:rPr>
        <w:tab/>
      </w:r>
      <w:r w:rsidR="00A75EB7" w:rsidRPr="00A75EB7">
        <w:rPr>
          <w:rFonts w:ascii="Arial" w:hAnsi="Arial" w:cs="Arial"/>
          <w:sz w:val="18"/>
          <w:szCs w:val="18"/>
        </w:rPr>
        <w:tab/>
      </w:r>
      <w:r w:rsidR="00A75EB7" w:rsidRPr="00A75EB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128040B" w14:textId="77777777" w:rsidR="003D0FDA" w:rsidRDefault="003D0FDA" w:rsidP="003D0FDA">
      <w:pPr>
        <w:pStyle w:val="Tekstpodstawowy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Ponadto zostałem(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>) pouczony(a) o obowiązku zgłaszania wszelkich zmian w danych przekazanych w niniejszym oświadczeniu, w terminie 7 dni od dnia ich wystąpienia.</w:t>
      </w:r>
    </w:p>
    <w:p w14:paraId="2A3DD80D" w14:textId="77777777" w:rsidR="003D0FDA" w:rsidRDefault="003D0FDA" w:rsidP="003D0FDA">
      <w:pPr>
        <w:pStyle w:val="Tekstpodstawowy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świadomy(a) odpowiedzialności za składanie fałszywego oświadczenia.</w:t>
      </w:r>
    </w:p>
    <w:p w14:paraId="1C94BCB4" w14:textId="77777777" w:rsidR="003D0FDA" w:rsidRDefault="003D0FDA" w:rsidP="003D0FDA">
      <w:pPr>
        <w:pStyle w:val="Tekstpodstawowy"/>
        <w:rPr>
          <w:rFonts w:ascii="Arial" w:hAnsi="Arial" w:cs="Arial"/>
          <w:sz w:val="18"/>
          <w:szCs w:val="18"/>
        </w:rPr>
      </w:pPr>
    </w:p>
    <w:p w14:paraId="1C92F508" w14:textId="77777777" w:rsidR="003D0FDA" w:rsidRDefault="003D0FDA" w:rsidP="003D0FDA">
      <w:pPr>
        <w:pStyle w:val="Tekstpodstawowy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CD31B32" w14:textId="0B9E9C65" w:rsidR="00A75EB7" w:rsidRPr="00A75EB7" w:rsidRDefault="003D0FDA" w:rsidP="003D0FDA">
      <w:pPr>
        <w:pStyle w:val="Tekstpodstawowy"/>
        <w:ind w:left="5105" w:firstLine="10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</w:t>
      </w:r>
      <w:r w:rsidR="003F1F35">
        <w:rPr>
          <w:rFonts w:ascii="Arial" w:hAnsi="Arial" w:cs="Arial"/>
          <w:sz w:val="18"/>
          <w:szCs w:val="18"/>
        </w:rPr>
        <w:t>……</w:t>
      </w:r>
    </w:p>
    <w:p w14:paraId="39C72039" w14:textId="35C53C02" w:rsidR="00A75EB7" w:rsidRPr="00A75EB7" w:rsidRDefault="003F1F35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75EB7" w:rsidRPr="00A75EB7">
        <w:rPr>
          <w:rFonts w:ascii="Arial" w:hAnsi="Arial" w:cs="Arial"/>
          <w:sz w:val="18"/>
          <w:szCs w:val="18"/>
        </w:rPr>
        <w:t>(</w:t>
      </w:r>
      <w:r w:rsidR="003D0FDA">
        <w:rPr>
          <w:rFonts w:ascii="Arial" w:hAnsi="Arial" w:cs="Arial"/>
          <w:sz w:val="18"/>
          <w:szCs w:val="18"/>
        </w:rPr>
        <w:t xml:space="preserve">czytelny </w:t>
      </w:r>
      <w:r w:rsidR="00A75EB7" w:rsidRPr="00A75EB7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składającego oświadczenie</w:t>
      </w:r>
      <w:r w:rsidR="00A75EB7" w:rsidRPr="00A75EB7">
        <w:rPr>
          <w:rFonts w:ascii="Arial" w:hAnsi="Arial" w:cs="Arial"/>
          <w:sz w:val="18"/>
          <w:szCs w:val="18"/>
        </w:rPr>
        <w:t>)</w:t>
      </w:r>
    </w:p>
    <w:p w14:paraId="272BFEBE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D3B922D" w14:textId="77777777" w:rsidR="003F1F35" w:rsidRDefault="003F1F35" w:rsidP="003F1F35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Przyjął:.................................................</w:t>
      </w:r>
    </w:p>
    <w:p w14:paraId="080C94D0" w14:textId="77777777" w:rsidR="003F1F35" w:rsidRDefault="003F1F35" w:rsidP="003F1F3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163ADBB" w14:textId="77777777" w:rsidR="003F1F35" w:rsidRDefault="003F1F35" w:rsidP="003F1F35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dnia: .....................................................</w:t>
      </w:r>
    </w:p>
    <w:p w14:paraId="08B8082E" w14:textId="77777777" w:rsidR="00415346" w:rsidRDefault="00415346" w:rsidP="0041534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71E86A2" w14:textId="77777777" w:rsidR="00415346" w:rsidRDefault="00415346" w:rsidP="0041534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AD49D8A" w14:textId="205C1C57" w:rsidR="00415346" w:rsidRPr="00A75EB7" w:rsidRDefault="00415346" w:rsidP="00415346">
      <w:pPr>
        <w:spacing w:after="0"/>
        <w:ind w:left="5105" w:firstLine="102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Wprowadził:</w:t>
      </w:r>
      <w:r w:rsidRPr="00A75EB7">
        <w:rPr>
          <w:rFonts w:ascii="Arial" w:hAnsi="Arial" w:cs="Arial"/>
          <w:sz w:val="18"/>
          <w:szCs w:val="18"/>
        </w:rPr>
        <w:t>.................................................</w:t>
      </w:r>
    </w:p>
    <w:p w14:paraId="79AC94A4" w14:textId="77777777" w:rsidR="00415346" w:rsidRPr="00A75EB7" w:rsidRDefault="00415346" w:rsidP="0041534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CCF4BCA" w14:textId="091FB7FE" w:rsidR="00415346" w:rsidRPr="00A75EB7" w:rsidRDefault="00415346" w:rsidP="00415346">
      <w:pPr>
        <w:spacing w:after="0"/>
        <w:ind w:left="5105" w:firstLine="1021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>dnia: .....................................................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</w:p>
    <w:p w14:paraId="0B5584CF" w14:textId="77777777" w:rsidR="00415346" w:rsidRPr="00A75EB7" w:rsidRDefault="00415346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9EA5234" w14:textId="77777777" w:rsidR="0073655A" w:rsidRPr="00FF4818" w:rsidRDefault="0073655A" w:rsidP="00A75EB7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73655A" w:rsidRPr="00FF4818" w:rsidSect="00895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595BD0" w16cex:dateUtc="2024-01-08T09:21:00Z"/>
  <w16cex:commentExtensible w16cex:durableId="4A4909D9" w16cex:dateUtc="2024-01-08T09:49:00Z"/>
  <w16cex:commentExtensible w16cex:durableId="7157B285" w16cex:dateUtc="2024-01-08T09:22:00Z"/>
  <w16cex:commentExtensible w16cex:durableId="61CE1075" w16cex:dateUtc="2024-01-08T09:19:00Z"/>
  <w16cex:commentExtensible w16cex:durableId="28EE1706" w16cex:dateUtc="2024-01-08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D28588" w16cid:durableId="2A595BD0"/>
  <w16cid:commentId w16cid:paraId="2D215E78" w16cid:durableId="4A4909D9"/>
  <w16cid:commentId w16cid:paraId="649DAF2D" w16cid:durableId="7157B285"/>
  <w16cid:commentId w16cid:paraId="349ED435" w16cid:durableId="61CE1075"/>
  <w16cid:commentId w16cid:paraId="01CC8679" w16cid:durableId="28EE17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5B4EA" w14:textId="77777777" w:rsidR="00551C59" w:rsidRDefault="00551C59" w:rsidP="00785274">
      <w:pPr>
        <w:spacing w:after="0" w:line="240" w:lineRule="auto"/>
      </w:pPr>
      <w:r>
        <w:separator/>
      </w:r>
    </w:p>
  </w:endnote>
  <w:endnote w:type="continuationSeparator" w:id="0">
    <w:p w14:paraId="59737053" w14:textId="77777777" w:rsidR="00551C59" w:rsidRDefault="00551C59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D14ED" w14:textId="77777777" w:rsidR="004E7AE8" w:rsidRDefault="004E7A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DF7A9" w14:textId="56E500B1" w:rsid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ul. Pułaskieg</w:t>
    </w:r>
    <w:r w:rsidR="00794960">
      <w:rPr>
        <w:rFonts w:ascii="Arial" w:hAnsi="Arial" w:cs="Arial"/>
        <w:sz w:val="14"/>
        <w:szCs w:val="14"/>
      </w:rPr>
      <w:t>o </w:t>
    </w:r>
    <w:r w:rsidRPr="00C45076">
      <w:rPr>
        <w:rFonts w:ascii="Arial" w:hAnsi="Arial" w:cs="Arial"/>
        <w:sz w:val="14"/>
        <w:szCs w:val="14"/>
      </w:rPr>
      <w:t>14</w:t>
    </w:r>
    <w:r>
      <w:rPr>
        <w:rFonts w:ascii="Arial" w:hAnsi="Arial" w:cs="Arial"/>
        <w:sz w:val="14"/>
        <w:szCs w:val="14"/>
      </w:rPr>
      <w:t xml:space="preserve">, 59-900 Zgorzelec </w:t>
    </w:r>
    <w:r w:rsidRPr="00C45076">
      <w:rPr>
        <w:rFonts w:ascii="Arial" w:hAnsi="Arial" w:cs="Arial"/>
        <w:sz w:val="14"/>
        <w:szCs w:val="14"/>
      </w:rPr>
      <w:t>Telefon 75 77 70 500 fax 75 77 70</w:t>
    </w:r>
    <w:r>
      <w:rPr>
        <w:rFonts w:ascii="Arial" w:hAnsi="Arial" w:cs="Arial"/>
        <w:sz w:val="14"/>
        <w:szCs w:val="14"/>
      </w:rPr>
      <w:t> </w:t>
    </w:r>
    <w:r w:rsidRPr="00C45076">
      <w:rPr>
        <w:rFonts w:ascii="Arial" w:hAnsi="Arial" w:cs="Arial"/>
        <w:sz w:val="14"/>
        <w:szCs w:val="14"/>
      </w:rPr>
      <w:t>560</w:t>
    </w:r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e-mail: wrzg@praca.gov.pl; http://zgorzelec.praca.gov.pl</w:t>
    </w:r>
    <w:r w:rsidR="00064B7C">
      <w:rPr>
        <w:rFonts w:ascii="Arial" w:hAnsi="Arial" w:cs="Arial"/>
        <w:sz w:val="14"/>
        <w:szCs w:val="14"/>
      </w:rPr>
      <w:t xml:space="preserve">; </w:t>
    </w:r>
  </w:p>
  <w:p w14:paraId="622F11C9" w14:textId="73AF0A04" w:rsidR="00C45076" w:rsidRP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EPUAP /PUPZGORZELEC/</w:t>
    </w:r>
    <w:proofErr w:type="spellStart"/>
    <w:r w:rsidRPr="00C45076"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F568F" w14:textId="77777777" w:rsidR="004E7AE8" w:rsidRDefault="004E7AE8" w:rsidP="004E7AE8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1AA89141" w14:textId="77777777" w:rsidR="004E7AE8" w:rsidRDefault="004E7AE8" w:rsidP="004E7AE8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4FD93444" w14:textId="77777777" w:rsidR="004E7AE8" w:rsidRDefault="004E7AE8" w:rsidP="004E7AE8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19E56CC9" w14:textId="5A14DA16" w:rsidR="008C5220" w:rsidRPr="004E7AE8" w:rsidRDefault="008C5220" w:rsidP="004E7AE8">
    <w:pPr>
      <w:pStyle w:val="Stopk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25EF0" w14:textId="77777777" w:rsidR="00551C59" w:rsidRDefault="00551C59" w:rsidP="00785274">
      <w:pPr>
        <w:spacing w:after="0" w:line="240" w:lineRule="auto"/>
      </w:pPr>
      <w:r>
        <w:separator/>
      </w:r>
    </w:p>
  </w:footnote>
  <w:footnote w:type="continuationSeparator" w:id="0">
    <w:p w14:paraId="3197BA61" w14:textId="77777777" w:rsidR="00551C59" w:rsidRDefault="00551C59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76682" w14:textId="77777777" w:rsidR="004E7AE8" w:rsidRDefault="004E7AE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FE7FC" w14:textId="77777777" w:rsidR="004E7AE8" w:rsidRDefault="004E7AE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pl-PL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03E87E80" w:rsidR="008C5220" w:rsidRDefault="002B35B3" w:rsidP="008C5220">
    <w:pPr>
      <w:pStyle w:val="Nagwek"/>
      <w:ind w:firstLine="1843"/>
    </w:pPr>
    <w:r>
      <w:rPr>
        <w:rFonts w:ascii="Arial" w:hAnsi="Arial" w:cs="Arial"/>
      </w:rPr>
      <w:t>w </w:t>
    </w:r>
    <w:r w:rsidR="001E2606">
      <w:rPr>
        <w:rFonts w:ascii="Arial" w:hAnsi="Arial" w:cs="Arial"/>
      </w:rPr>
      <w:t> </w:t>
    </w:r>
    <w:r w:rsidR="008C5220" w:rsidRPr="00785274">
      <w:rPr>
        <w:rFonts w:ascii="Arial" w:hAnsi="Arial" w:cs="Arial"/>
      </w:rPr>
      <w:t>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4D39E6"/>
    <w:multiLevelType w:val="hybridMultilevel"/>
    <w:tmpl w:val="E5A699D4"/>
    <w:lvl w:ilvl="0" w:tplc="30E89412">
      <w:start w:val="1"/>
      <w:numFmt w:val="bullet"/>
      <w:lvlText w:val=""/>
      <w:lvlJc w:val="left"/>
      <w:pPr>
        <w:ind w:left="4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2" w15:restartNumberingAfterBreak="0">
    <w:nsid w:val="26972996"/>
    <w:multiLevelType w:val="hybridMultilevel"/>
    <w:tmpl w:val="1EC25CDE"/>
    <w:lvl w:ilvl="0" w:tplc="04150011">
      <w:start w:val="1"/>
      <w:numFmt w:val="decimal"/>
      <w:pStyle w:val="Nagwek1"/>
      <w:lvlText w:val="%1)"/>
      <w:lvlJc w:val="left"/>
      <w:pPr>
        <w:ind w:left="114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9525673"/>
    <w:multiLevelType w:val="hybridMultilevel"/>
    <w:tmpl w:val="A62456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ED2408"/>
    <w:multiLevelType w:val="hybridMultilevel"/>
    <w:tmpl w:val="11BC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B29FF"/>
    <w:multiLevelType w:val="hybridMultilevel"/>
    <w:tmpl w:val="C450BC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FB397A"/>
    <w:multiLevelType w:val="hybridMultilevel"/>
    <w:tmpl w:val="4BB48CB0"/>
    <w:lvl w:ilvl="0" w:tplc="9FBC9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41DF8"/>
    <w:multiLevelType w:val="hybridMultilevel"/>
    <w:tmpl w:val="D6BCA370"/>
    <w:lvl w:ilvl="0" w:tplc="C72ED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C223B"/>
    <w:multiLevelType w:val="hybridMultilevel"/>
    <w:tmpl w:val="90B0516C"/>
    <w:lvl w:ilvl="0" w:tplc="1B7846AA">
      <w:start w:val="1"/>
      <w:numFmt w:val="decimal"/>
      <w:lvlText w:val="%1."/>
      <w:lvlJc w:val="left"/>
      <w:pPr>
        <w:ind w:left="720" w:hanging="360"/>
      </w:pPr>
      <w:rPr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E4A37"/>
    <w:multiLevelType w:val="hybridMultilevel"/>
    <w:tmpl w:val="00169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A02E4"/>
    <w:multiLevelType w:val="hybridMultilevel"/>
    <w:tmpl w:val="1EAADD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0621EAB"/>
    <w:multiLevelType w:val="hybridMultilevel"/>
    <w:tmpl w:val="327ACF40"/>
    <w:lvl w:ilvl="0" w:tplc="7FC06C84">
      <w:start w:val="1"/>
      <w:numFmt w:val="bullet"/>
      <w:lvlText w:val=""/>
      <w:lvlJc w:val="left"/>
      <w:pPr>
        <w:ind w:left="77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763F15A1"/>
    <w:multiLevelType w:val="hybridMultilevel"/>
    <w:tmpl w:val="D3DA0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57F34"/>
    <w:multiLevelType w:val="hybridMultilevel"/>
    <w:tmpl w:val="56F8F3A2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2"/>
  </w:num>
  <w:num w:numId="13">
    <w:abstractNumId w:val="13"/>
  </w:num>
  <w:num w:numId="14">
    <w:abstractNumId w:val="4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1021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D4"/>
    <w:rsid w:val="00010181"/>
    <w:rsid w:val="000122F8"/>
    <w:rsid w:val="0006286C"/>
    <w:rsid w:val="00064B7C"/>
    <w:rsid w:val="0009067A"/>
    <w:rsid w:val="00134EAC"/>
    <w:rsid w:val="00140F97"/>
    <w:rsid w:val="00150C51"/>
    <w:rsid w:val="0015110E"/>
    <w:rsid w:val="00164DBF"/>
    <w:rsid w:val="001D0CAC"/>
    <w:rsid w:val="001E2606"/>
    <w:rsid w:val="00205908"/>
    <w:rsid w:val="00220721"/>
    <w:rsid w:val="002442BC"/>
    <w:rsid w:val="0025020F"/>
    <w:rsid w:val="00294929"/>
    <w:rsid w:val="002B35B3"/>
    <w:rsid w:val="002E11FC"/>
    <w:rsid w:val="00300646"/>
    <w:rsid w:val="00350DB4"/>
    <w:rsid w:val="003860BC"/>
    <w:rsid w:val="00394841"/>
    <w:rsid w:val="003D0FDA"/>
    <w:rsid w:val="003F1F35"/>
    <w:rsid w:val="00405208"/>
    <w:rsid w:val="00415346"/>
    <w:rsid w:val="004E0221"/>
    <w:rsid w:val="004E7AE8"/>
    <w:rsid w:val="00551C59"/>
    <w:rsid w:val="005A3433"/>
    <w:rsid w:val="005D758A"/>
    <w:rsid w:val="00611862"/>
    <w:rsid w:val="00644C1A"/>
    <w:rsid w:val="00673A82"/>
    <w:rsid w:val="006C222B"/>
    <w:rsid w:val="006F711A"/>
    <w:rsid w:val="00704721"/>
    <w:rsid w:val="0073655A"/>
    <w:rsid w:val="00744010"/>
    <w:rsid w:val="007551D8"/>
    <w:rsid w:val="00761FEB"/>
    <w:rsid w:val="00785274"/>
    <w:rsid w:val="00791EE2"/>
    <w:rsid w:val="00794960"/>
    <w:rsid w:val="007A05CC"/>
    <w:rsid w:val="008132ED"/>
    <w:rsid w:val="00835CA3"/>
    <w:rsid w:val="00854FDC"/>
    <w:rsid w:val="00877E0E"/>
    <w:rsid w:val="00883758"/>
    <w:rsid w:val="008916D0"/>
    <w:rsid w:val="008957B7"/>
    <w:rsid w:val="008C5220"/>
    <w:rsid w:val="009064B1"/>
    <w:rsid w:val="009329CD"/>
    <w:rsid w:val="009905C4"/>
    <w:rsid w:val="009B3A6F"/>
    <w:rsid w:val="009D62A5"/>
    <w:rsid w:val="00A67ADA"/>
    <w:rsid w:val="00A75EB7"/>
    <w:rsid w:val="00B04352"/>
    <w:rsid w:val="00B51DCF"/>
    <w:rsid w:val="00BD3360"/>
    <w:rsid w:val="00BE73B4"/>
    <w:rsid w:val="00C0065F"/>
    <w:rsid w:val="00C21B6C"/>
    <w:rsid w:val="00C45076"/>
    <w:rsid w:val="00C451F1"/>
    <w:rsid w:val="00C51393"/>
    <w:rsid w:val="00D83DEA"/>
    <w:rsid w:val="00D972AB"/>
    <w:rsid w:val="00DC6AD4"/>
    <w:rsid w:val="00DD56E3"/>
    <w:rsid w:val="00DE41B9"/>
    <w:rsid w:val="00DF37AD"/>
    <w:rsid w:val="00E30F18"/>
    <w:rsid w:val="00E62E21"/>
    <w:rsid w:val="00E64230"/>
    <w:rsid w:val="00E6783E"/>
    <w:rsid w:val="00ED2C78"/>
    <w:rsid w:val="00EE0197"/>
    <w:rsid w:val="00F11567"/>
    <w:rsid w:val="00F5362F"/>
    <w:rsid w:val="00FB5147"/>
    <w:rsid w:val="00FD5721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7551D8"/>
    <w:pPr>
      <w:keepNext/>
      <w:numPr>
        <w:numId w:val="2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551D8"/>
    <w:pPr>
      <w:keepNext/>
      <w:numPr>
        <w:ilvl w:val="1"/>
        <w:numId w:val="2"/>
      </w:numPr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8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8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8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8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1D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551D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7551D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7551D8"/>
    <w:rPr>
      <w:rFonts w:ascii="Calibri" w:hAnsi="Calibri" w:cs="Calibri"/>
      <w:lang w:val="en-US" w:bidi="en-US"/>
    </w:rPr>
  </w:style>
  <w:style w:type="paragraph" w:styleId="Bezodstpw">
    <w:name w:val="No Spacing"/>
    <w:basedOn w:val="Normalny"/>
    <w:link w:val="BezodstpwZnak"/>
    <w:uiPriority w:val="1"/>
    <w:qFormat/>
    <w:rsid w:val="007551D8"/>
    <w:pPr>
      <w:spacing w:after="0" w:line="240" w:lineRule="auto"/>
    </w:pPr>
    <w:rPr>
      <w:rFonts w:ascii="Calibri" w:hAnsi="Calibri" w:cs="Calibri"/>
      <w:lang w:val="en-US" w:bidi="en-US"/>
    </w:rPr>
  </w:style>
  <w:style w:type="paragraph" w:styleId="Akapitzlist">
    <w:name w:val="List Paragraph"/>
    <w:basedOn w:val="Normalny"/>
    <w:uiPriority w:val="34"/>
    <w:qFormat/>
    <w:rsid w:val="007551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1">
    <w:name w:val="p11"/>
    <w:basedOn w:val="Normalny"/>
    <w:rsid w:val="007551D8"/>
    <w:pPr>
      <w:spacing w:after="107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0EEF-427A-41C0-BE5D-36D01DA3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Wach Regina</cp:lastModifiedBy>
  <cp:revision>53</cp:revision>
  <cp:lastPrinted>2024-07-16T10:35:00Z</cp:lastPrinted>
  <dcterms:created xsi:type="dcterms:W3CDTF">2024-01-08T09:19:00Z</dcterms:created>
  <dcterms:modified xsi:type="dcterms:W3CDTF">2025-06-11T12:38:00Z</dcterms:modified>
</cp:coreProperties>
</file>