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2F13" w14:textId="77777777" w:rsidR="009A17E7" w:rsidRDefault="009A17E7" w:rsidP="009A17E7">
      <w:pPr>
        <w:pStyle w:val="Nagwek"/>
        <w:spacing w:before="240"/>
        <w:ind w:firstLine="1843"/>
        <w:rPr>
          <w:rFonts w:ascii="Arial" w:hAnsi="Arial" w:cs="Arial"/>
        </w:rPr>
      </w:pPr>
      <w:r w:rsidRPr="00412B7E">
        <w:rPr>
          <w:rFonts w:ascii="Calibri" w:eastAsia="Times New Roman" w:hAnsi="Calibri" w:cs="Calibri"/>
          <w:noProof/>
          <w:kern w:val="1"/>
          <w:lang w:eastAsia="pl-PL"/>
        </w:rPr>
        <w:drawing>
          <wp:anchor distT="0" distB="0" distL="114300" distR="114300" simplePos="0" relativeHeight="251660288" behindDoc="1" locked="0" layoutInCell="1" allowOverlap="1" wp14:anchorId="2F20F9C2" wp14:editId="1F1A497E">
            <wp:simplePos x="0" y="0"/>
            <wp:positionH relativeFrom="margin">
              <wp:posOffset>5693373</wp:posOffset>
            </wp:positionH>
            <wp:positionV relativeFrom="paragraph">
              <wp:posOffset>0</wp:posOffset>
            </wp:positionV>
            <wp:extent cx="549298" cy="660401"/>
            <wp:effectExtent l="0" t="0" r="3175" b="6350"/>
            <wp:wrapNone/>
            <wp:docPr id="680364378" name="Obraz 68036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1463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98" cy="660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74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E821B39" wp14:editId="4891010E">
            <wp:simplePos x="0" y="0"/>
            <wp:positionH relativeFrom="column">
              <wp:posOffset>4953</wp:posOffset>
            </wp:positionH>
            <wp:positionV relativeFrom="paragraph">
              <wp:posOffset>10160</wp:posOffset>
            </wp:positionV>
            <wp:extent cx="1033200" cy="648000"/>
            <wp:effectExtent l="0" t="0" r="0" b="0"/>
            <wp:wrapNone/>
            <wp:docPr id="835047284" name="Obraz 83504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74">
        <w:rPr>
          <w:rFonts w:ascii="Arial" w:hAnsi="Arial" w:cs="Arial"/>
        </w:rPr>
        <w:t xml:space="preserve">Powiatowy Urząd Pracy </w:t>
      </w:r>
    </w:p>
    <w:p w14:paraId="7CF3C6DD" w14:textId="77777777" w:rsidR="009A17E7" w:rsidRDefault="009A17E7" w:rsidP="009A17E7">
      <w:pPr>
        <w:pStyle w:val="Nagwek"/>
        <w:ind w:firstLine="1843"/>
      </w:pPr>
      <w:r>
        <w:rPr>
          <w:rFonts w:ascii="Arial" w:hAnsi="Arial" w:cs="Arial"/>
        </w:rPr>
        <w:t>w  </w:t>
      </w:r>
      <w:r w:rsidRPr="00785274">
        <w:rPr>
          <w:rFonts w:ascii="Arial" w:hAnsi="Arial" w:cs="Arial"/>
        </w:rPr>
        <w:t>Zgorzelcu</w:t>
      </w:r>
    </w:p>
    <w:p w14:paraId="22BEA6F5" w14:textId="366BAF6C" w:rsidR="00656A99" w:rsidRDefault="00656A99"/>
    <w:p w14:paraId="69CD6F92" w14:textId="77777777" w:rsidR="009A17E7" w:rsidRDefault="009A17E7" w:rsidP="009A17E7">
      <w:pPr>
        <w:spacing w:after="0" w:line="220" w:lineRule="exact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56C373D4" w14:textId="093E1706" w:rsidR="009A17E7" w:rsidRPr="009A17E7" w:rsidRDefault="009A17E7" w:rsidP="009A17E7">
      <w:pPr>
        <w:spacing w:after="0" w:line="220" w:lineRule="exact"/>
        <w:rPr>
          <w:rFonts w:ascii="Arial" w:hAnsi="Arial" w:cs="Arial"/>
          <w:kern w:val="0"/>
          <w:sz w:val="18"/>
          <w:szCs w:val="18"/>
          <w14:ligatures w14:val="none"/>
        </w:rPr>
      </w:pP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>………………………………………………..</w:t>
      </w: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ab/>
      </w:r>
      <w:r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>…………………..…………………………</w:t>
      </w:r>
    </w:p>
    <w:p w14:paraId="233F6AF4" w14:textId="4845DA43" w:rsidR="009A17E7" w:rsidRPr="009A17E7" w:rsidRDefault="009A17E7" w:rsidP="009A17E7">
      <w:pPr>
        <w:spacing w:after="0" w:line="220" w:lineRule="exact"/>
        <w:rPr>
          <w:rFonts w:ascii="Arial" w:hAnsi="Arial" w:cs="Arial"/>
          <w:kern w:val="0"/>
          <w:sz w:val="18"/>
          <w:szCs w:val="18"/>
          <w14:ligatures w14:val="none"/>
        </w:rPr>
      </w:pP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 xml:space="preserve">(imię i nazwisko) </w:t>
      </w: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ab/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              </w:t>
      </w:r>
      <w:r>
        <w:rPr>
          <w:rFonts w:ascii="Arial" w:hAnsi="Arial" w:cs="Arial"/>
          <w:kern w:val="0"/>
          <w:sz w:val="18"/>
          <w:szCs w:val="18"/>
          <w14:ligatures w14:val="none"/>
        </w:rPr>
        <w:tab/>
        <w:t xml:space="preserve"> </w:t>
      </w: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 xml:space="preserve">(miejscowość) 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     </w:t>
      </w: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>Data (dd / mm / rrrr)</w:t>
      </w:r>
    </w:p>
    <w:p w14:paraId="52F6CB6F" w14:textId="77777777" w:rsidR="009A17E7" w:rsidRPr="009A17E7" w:rsidRDefault="009A17E7" w:rsidP="009A17E7">
      <w:pPr>
        <w:spacing w:after="0" w:line="220" w:lineRule="exact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60E75563" w14:textId="77777777" w:rsidR="009A17E7" w:rsidRPr="009A17E7" w:rsidRDefault="009A17E7" w:rsidP="009A17E7">
      <w:pPr>
        <w:spacing w:after="0" w:line="220" w:lineRule="exact"/>
        <w:rPr>
          <w:rFonts w:ascii="Arial" w:hAnsi="Arial" w:cs="Arial"/>
          <w:kern w:val="0"/>
          <w:sz w:val="18"/>
          <w:szCs w:val="18"/>
          <w14:ligatures w14:val="none"/>
        </w:rPr>
      </w:pP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>………………………………………………..</w:t>
      </w:r>
    </w:p>
    <w:p w14:paraId="25C39EAB" w14:textId="77777777" w:rsidR="009A17E7" w:rsidRPr="009A17E7" w:rsidRDefault="009A17E7" w:rsidP="009A17E7">
      <w:pPr>
        <w:spacing w:after="0" w:line="220" w:lineRule="exact"/>
        <w:rPr>
          <w:rFonts w:ascii="Arial" w:hAnsi="Arial" w:cs="Arial"/>
          <w:kern w:val="0"/>
          <w:sz w:val="18"/>
          <w:szCs w:val="18"/>
          <w14:ligatures w14:val="none"/>
        </w:rPr>
      </w:pP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>(adres zamieszkania)</w:t>
      </w:r>
    </w:p>
    <w:p w14:paraId="5CAAC895" w14:textId="77777777" w:rsidR="009A17E7" w:rsidRPr="009A17E7" w:rsidRDefault="009A17E7" w:rsidP="009A17E7">
      <w:pPr>
        <w:spacing w:after="0" w:line="220" w:lineRule="exact"/>
        <w:rPr>
          <w:rFonts w:ascii="Arial" w:hAnsi="Arial" w:cs="Arial"/>
          <w:kern w:val="0"/>
          <w:sz w:val="18"/>
          <w:szCs w:val="18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A17E7" w:rsidRPr="009A17E7" w14:paraId="0FF854F7" w14:textId="77777777" w:rsidTr="00975586">
        <w:trPr>
          <w:trHeight w:val="340"/>
        </w:trPr>
        <w:tc>
          <w:tcPr>
            <w:tcW w:w="340" w:type="dxa"/>
          </w:tcPr>
          <w:p w14:paraId="1EDDDA64" w14:textId="77777777" w:rsidR="009A17E7" w:rsidRPr="009A17E7" w:rsidRDefault="009A17E7" w:rsidP="009A17E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00FF523" w14:textId="77777777" w:rsidR="009A17E7" w:rsidRPr="009A17E7" w:rsidRDefault="009A17E7" w:rsidP="009A17E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F3C0C24" w14:textId="77777777" w:rsidR="009A17E7" w:rsidRPr="009A17E7" w:rsidRDefault="009A17E7" w:rsidP="009A17E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DAAA567" w14:textId="77777777" w:rsidR="009A17E7" w:rsidRPr="009A17E7" w:rsidRDefault="009A17E7" w:rsidP="009A17E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69868F1" w14:textId="77777777" w:rsidR="009A17E7" w:rsidRPr="009A17E7" w:rsidRDefault="009A17E7" w:rsidP="009A17E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FFE973A" w14:textId="77777777" w:rsidR="009A17E7" w:rsidRPr="009A17E7" w:rsidRDefault="009A17E7" w:rsidP="009A17E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4FC7652" w14:textId="77777777" w:rsidR="009A17E7" w:rsidRPr="009A17E7" w:rsidRDefault="009A17E7" w:rsidP="009A17E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453F125" w14:textId="77777777" w:rsidR="009A17E7" w:rsidRPr="009A17E7" w:rsidRDefault="009A17E7" w:rsidP="009A17E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356EB9D" w14:textId="77777777" w:rsidR="009A17E7" w:rsidRPr="009A17E7" w:rsidRDefault="009A17E7" w:rsidP="009A17E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899B158" w14:textId="77777777" w:rsidR="009A17E7" w:rsidRPr="009A17E7" w:rsidRDefault="009A17E7" w:rsidP="009A17E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351F24" w14:textId="77777777" w:rsidR="009A17E7" w:rsidRPr="009A17E7" w:rsidRDefault="009A17E7" w:rsidP="009A17E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E033A3" w14:textId="77777777" w:rsidR="009A17E7" w:rsidRPr="009A17E7" w:rsidRDefault="009A17E7" w:rsidP="009A17E7">
      <w:pPr>
        <w:spacing w:after="0" w:line="220" w:lineRule="exact"/>
        <w:rPr>
          <w:rFonts w:ascii="Arial" w:hAnsi="Arial" w:cs="Arial"/>
          <w:kern w:val="0"/>
          <w:sz w:val="18"/>
          <w:szCs w:val="18"/>
          <w14:ligatures w14:val="none"/>
        </w:rPr>
      </w:pP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>(PESEL)</w:t>
      </w:r>
    </w:p>
    <w:p w14:paraId="6829DEFC" w14:textId="77777777" w:rsidR="009A17E7" w:rsidRPr="009A17E7" w:rsidRDefault="009A17E7" w:rsidP="009A17E7">
      <w:pPr>
        <w:spacing w:after="0" w:line="220" w:lineRule="exact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295C6388" w14:textId="77777777" w:rsidR="009A17E7" w:rsidRPr="009A17E7" w:rsidRDefault="009A17E7" w:rsidP="009A17E7">
      <w:pPr>
        <w:spacing w:after="0" w:line="220" w:lineRule="exact"/>
        <w:rPr>
          <w:rFonts w:ascii="Arial" w:hAnsi="Arial" w:cs="Arial"/>
          <w:kern w:val="0"/>
          <w:sz w:val="18"/>
          <w:szCs w:val="18"/>
          <w14:ligatures w14:val="none"/>
        </w:rPr>
      </w:pP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>………………………………………………..</w:t>
      </w: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9A17E7">
        <w:rPr>
          <w:rFonts w:ascii="Arial" w:hAnsi="Arial" w:cs="Arial"/>
          <w:kern w:val="0"/>
          <w:sz w:val="18"/>
          <w:szCs w:val="18"/>
          <w14:ligatures w14:val="none"/>
        </w:rPr>
        <w:tab/>
      </w:r>
    </w:p>
    <w:p w14:paraId="58632728" w14:textId="77777777" w:rsidR="009A17E7" w:rsidRPr="009A17E7" w:rsidRDefault="009A17E7" w:rsidP="009A17E7">
      <w:pPr>
        <w:spacing w:after="0" w:line="220" w:lineRule="exact"/>
        <w:rPr>
          <w:rFonts w:ascii="Arial" w:hAnsi="Arial" w:cs="Arial"/>
          <w:kern w:val="0"/>
          <w:sz w:val="16"/>
          <w:szCs w:val="16"/>
          <w14:ligatures w14:val="none"/>
        </w:rPr>
      </w:pPr>
      <w:r w:rsidRPr="009A17E7">
        <w:rPr>
          <w:rFonts w:ascii="Arial" w:hAnsi="Arial" w:cs="Arial"/>
          <w:kern w:val="0"/>
          <w:sz w:val="16"/>
          <w:szCs w:val="16"/>
          <w14:ligatures w14:val="none"/>
        </w:rPr>
        <w:t>(numer telefonu)</w:t>
      </w:r>
      <w:r w:rsidRPr="009A17E7">
        <w:rPr>
          <w:rFonts w:ascii="Arial" w:hAnsi="Arial" w:cs="Arial"/>
          <w:kern w:val="0"/>
          <w:sz w:val="16"/>
          <w:szCs w:val="16"/>
          <w14:ligatures w14:val="none"/>
        </w:rPr>
        <w:tab/>
      </w:r>
      <w:r w:rsidRPr="009A17E7">
        <w:rPr>
          <w:rFonts w:ascii="Arial" w:hAnsi="Arial" w:cs="Arial"/>
          <w:kern w:val="0"/>
          <w:sz w:val="16"/>
          <w:szCs w:val="16"/>
          <w14:ligatures w14:val="none"/>
        </w:rPr>
        <w:tab/>
      </w:r>
      <w:r w:rsidRPr="009A17E7">
        <w:rPr>
          <w:rFonts w:ascii="Arial" w:hAnsi="Arial" w:cs="Arial"/>
          <w:kern w:val="0"/>
          <w:sz w:val="16"/>
          <w:szCs w:val="16"/>
          <w14:ligatures w14:val="none"/>
        </w:rPr>
        <w:tab/>
      </w:r>
      <w:r w:rsidRPr="009A17E7">
        <w:rPr>
          <w:rFonts w:ascii="Arial" w:hAnsi="Arial" w:cs="Arial"/>
          <w:kern w:val="0"/>
          <w:sz w:val="16"/>
          <w:szCs w:val="16"/>
          <w14:ligatures w14:val="none"/>
        </w:rPr>
        <w:tab/>
      </w:r>
      <w:r w:rsidRPr="009A17E7">
        <w:rPr>
          <w:rFonts w:ascii="Arial" w:hAnsi="Arial" w:cs="Arial"/>
          <w:kern w:val="0"/>
          <w:sz w:val="16"/>
          <w:szCs w:val="16"/>
          <w14:ligatures w14:val="none"/>
        </w:rPr>
        <w:tab/>
        <w:t xml:space="preserve">        </w:t>
      </w:r>
    </w:p>
    <w:p w14:paraId="770D5D5B" w14:textId="77777777" w:rsidR="009A17E7" w:rsidRDefault="009A17E7" w:rsidP="009A17E7"/>
    <w:p w14:paraId="6F176F16" w14:textId="77777777" w:rsidR="009A17E7" w:rsidRDefault="009A17E7" w:rsidP="009A17E7">
      <w:pPr>
        <w:spacing w:after="0" w:line="220" w:lineRule="exact"/>
        <w:jc w:val="center"/>
        <w:rPr>
          <w:rFonts w:ascii="Arial" w:hAnsi="Arial" w:cs="Arial"/>
          <w:b/>
          <w:kern w:val="0"/>
          <w:sz w:val="18"/>
          <w:szCs w:val="18"/>
          <w14:ligatures w14:val="none"/>
        </w:rPr>
      </w:pPr>
      <w:r>
        <w:tab/>
      </w:r>
      <w:r w:rsidRPr="009A17E7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>WNIOSEK O WYDANIE ZAŚWIADCZENIA</w:t>
      </w:r>
      <w:r w:rsidRPr="009A17E7">
        <w:rPr>
          <w:rFonts w:ascii="Arial" w:hAnsi="Arial" w:cs="Arial"/>
          <w:b/>
          <w:kern w:val="0"/>
          <w:sz w:val="18"/>
          <w:szCs w:val="18"/>
          <w14:ligatures w14:val="none"/>
        </w:rPr>
        <w:t xml:space="preserve"> </w:t>
      </w:r>
    </w:p>
    <w:p w14:paraId="7FE36977" w14:textId="77777777" w:rsidR="009A17E7" w:rsidRPr="008A4C6D" w:rsidRDefault="009A17E7" w:rsidP="009A17E7">
      <w:pPr>
        <w:spacing w:after="0" w:line="220" w:lineRule="exact"/>
        <w:jc w:val="center"/>
        <w:rPr>
          <w:rFonts w:ascii="Arial" w:hAnsi="Arial" w:cs="Arial"/>
          <w:b/>
          <w:kern w:val="0"/>
          <w:sz w:val="18"/>
          <w:szCs w:val="18"/>
          <w14:ligatures w14:val="none"/>
        </w:rPr>
      </w:pPr>
    </w:p>
    <w:p w14:paraId="71ADAB70" w14:textId="381EC404" w:rsidR="009A17E7" w:rsidRPr="008A4C6D" w:rsidRDefault="009A17E7" w:rsidP="009A17E7">
      <w:pPr>
        <w:spacing w:after="0"/>
        <w:rPr>
          <w:rFonts w:ascii="Arial" w:hAnsi="Arial" w:cs="Arial"/>
          <w:sz w:val="18"/>
          <w:szCs w:val="18"/>
        </w:rPr>
      </w:pPr>
      <w:r w:rsidRPr="008A4C6D">
        <w:rPr>
          <w:rFonts w:ascii="Arial" w:hAnsi="Arial" w:cs="Arial"/>
          <w:sz w:val="18"/>
          <w:szCs w:val="18"/>
        </w:rPr>
        <w:t>□   fakt zarejestrowania –stan aktualny</w:t>
      </w:r>
      <w:r w:rsidR="004965F1">
        <w:rPr>
          <w:rFonts w:ascii="Arial" w:hAnsi="Arial" w:cs="Arial"/>
          <w:sz w:val="18"/>
          <w:szCs w:val="18"/>
        </w:rPr>
        <w:t>,</w:t>
      </w:r>
    </w:p>
    <w:p w14:paraId="2E96CB58" w14:textId="57F47B5B" w:rsidR="009A17E7" w:rsidRPr="008A4C6D" w:rsidRDefault="009A17E7" w:rsidP="009A17E7">
      <w:pPr>
        <w:spacing w:after="0"/>
        <w:rPr>
          <w:rFonts w:ascii="Arial" w:hAnsi="Arial" w:cs="Arial"/>
          <w:sz w:val="18"/>
          <w:szCs w:val="18"/>
        </w:rPr>
      </w:pPr>
      <w:r w:rsidRPr="008A4C6D">
        <w:rPr>
          <w:rFonts w:ascii="Arial" w:hAnsi="Arial" w:cs="Arial"/>
          <w:sz w:val="18"/>
          <w:szCs w:val="18"/>
        </w:rPr>
        <w:t xml:space="preserve">□   okresy zarejestrowania w Urzędzie- wszystkie, </w:t>
      </w:r>
    </w:p>
    <w:p w14:paraId="6A03B8EC" w14:textId="6FDBA276" w:rsidR="009A17E7" w:rsidRPr="008A4C6D" w:rsidRDefault="009A17E7" w:rsidP="009A17E7">
      <w:pPr>
        <w:spacing w:after="0"/>
        <w:rPr>
          <w:rFonts w:ascii="Arial" w:hAnsi="Arial" w:cs="Arial"/>
          <w:sz w:val="18"/>
          <w:szCs w:val="18"/>
        </w:rPr>
      </w:pPr>
      <w:r w:rsidRPr="008A4C6D">
        <w:rPr>
          <w:rFonts w:ascii="Arial" w:hAnsi="Arial" w:cs="Arial"/>
          <w:sz w:val="18"/>
          <w:szCs w:val="18"/>
        </w:rPr>
        <w:t xml:space="preserve">□   okresy pobierania zasiłku, stypendium- stan aktualny, </w:t>
      </w:r>
    </w:p>
    <w:p w14:paraId="2BDA1A4A" w14:textId="37987C0C" w:rsidR="009A17E7" w:rsidRPr="008A4C6D" w:rsidRDefault="009A17E7" w:rsidP="009A17E7">
      <w:pPr>
        <w:spacing w:after="0"/>
        <w:rPr>
          <w:rFonts w:ascii="Arial" w:hAnsi="Arial" w:cs="Arial"/>
          <w:sz w:val="18"/>
          <w:szCs w:val="18"/>
        </w:rPr>
      </w:pPr>
      <w:r w:rsidRPr="008A4C6D">
        <w:rPr>
          <w:rFonts w:ascii="Arial" w:hAnsi="Arial" w:cs="Arial"/>
          <w:sz w:val="18"/>
          <w:szCs w:val="18"/>
        </w:rPr>
        <w:t xml:space="preserve">□   okresy pobierania zasiłku, stypendium-wszystkie,  </w:t>
      </w:r>
    </w:p>
    <w:p w14:paraId="692F5994" w14:textId="0F52A3D9" w:rsidR="009A17E7" w:rsidRPr="008A4C6D" w:rsidRDefault="009A17E7" w:rsidP="009A17E7">
      <w:pPr>
        <w:spacing w:after="0"/>
        <w:rPr>
          <w:rFonts w:ascii="Arial" w:hAnsi="Arial" w:cs="Arial"/>
          <w:sz w:val="18"/>
          <w:szCs w:val="18"/>
        </w:rPr>
      </w:pPr>
      <w:r w:rsidRPr="008A4C6D">
        <w:rPr>
          <w:rFonts w:ascii="Arial" w:hAnsi="Arial" w:cs="Arial"/>
          <w:sz w:val="18"/>
          <w:szCs w:val="18"/>
        </w:rPr>
        <w:t>□   fakt zgłoszenia do ubezpieczenia zdrowotnego osoby bezrobotnej – stan aktualny</w:t>
      </w:r>
      <w:r w:rsidR="004965F1">
        <w:rPr>
          <w:rFonts w:ascii="Arial" w:hAnsi="Arial" w:cs="Arial"/>
          <w:sz w:val="18"/>
          <w:szCs w:val="18"/>
        </w:rPr>
        <w:t>,</w:t>
      </w:r>
    </w:p>
    <w:p w14:paraId="588C74A8" w14:textId="70647FDD" w:rsidR="009A17E7" w:rsidRPr="008A4C6D" w:rsidRDefault="009A17E7" w:rsidP="009A17E7">
      <w:pPr>
        <w:spacing w:after="0"/>
        <w:rPr>
          <w:rFonts w:ascii="Arial" w:hAnsi="Arial" w:cs="Arial"/>
          <w:sz w:val="18"/>
          <w:szCs w:val="18"/>
        </w:rPr>
      </w:pPr>
      <w:r w:rsidRPr="008A4C6D">
        <w:rPr>
          <w:rFonts w:ascii="Arial" w:hAnsi="Arial" w:cs="Arial"/>
          <w:sz w:val="18"/>
          <w:szCs w:val="18"/>
        </w:rPr>
        <w:t>□   fakt zgłoszenia do ubezpieczenia zdrowotnego członków rodziny – stan aktualny</w:t>
      </w:r>
      <w:r w:rsidR="004965F1">
        <w:rPr>
          <w:rFonts w:ascii="Arial" w:hAnsi="Arial" w:cs="Arial"/>
          <w:sz w:val="18"/>
          <w:szCs w:val="18"/>
        </w:rPr>
        <w:t>,</w:t>
      </w:r>
    </w:p>
    <w:p w14:paraId="61577879" w14:textId="0497AED1" w:rsidR="009A17E7" w:rsidRPr="008A4C6D" w:rsidRDefault="009A17E7" w:rsidP="009A17E7">
      <w:pPr>
        <w:spacing w:after="0"/>
        <w:rPr>
          <w:rFonts w:ascii="Arial" w:hAnsi="Arial" w:cs="Arial"/>
          <w:sz w:val="18"/>
          <w:szCs w:val="18"/>
        </w:rPr>
      </w:pPr>
      <w:r w:rsidRPr="008A4C6D">
        <w:rPr>
          <w:rFonts w:ascii="Arial" w:hAnsi="Arial" w:cs="Arial"/>
          <w:sz w:val="18"/>
          <w:szCs w:val="18"/>
        </w:rPr>
        <w:t>□   niefigurowanie w ewidencji PUP</w:t>
      </w:r>
      <w:r w:rsidR="004965F1">
        <w:rPr>
          <w:rFonts w:ascii="Arial" w:hAnsi="Arial" w:cs="Arial"/>
          <w:sz w:val="18"/>
          <w:szCs w:val="18"/>
        </w:rPr>
        <w:t>,</w:t>
      </w:r>
    </w:p>
    <w:p w14:paraId="73B5B3B6" w14:textId="77777777" w:rsidR="009A17E7" w:rsidRPr="008A4C6D" w:rsidRDefault="009A17E7" w:rsidP="009A17E7">
      <w:pPr>
        <w:spacing w:after="0"/>
        <w:rPr>
          <w:rFonts w:ascii="Arial" w:hAnsi="Arial" w:cs="Arial"/>
          <w:sz w:val="18"/>
          <w:szCs w:val="18"/>
        </w:rPr>
      </w:pPr>
      <w:bookmarkStart w:id="0" w:name="_Hlk170907998"/>
      <w:r w:rsidRPr="008A4C6D">
        <w:rPr>
          <w:rFonts w:ascii="Arial" w:hAnsi="Arial" w:cs="Arial"/>
          <w:sz w:val="18"/>
          <w:szCs w:val="18"/>
        </w:rPr>
        <w:t>□</w:t>
      </w:r>
      <w:bookmarkEnd w:id="0"/>
      <w:r w:rsidRPr="008A4C6D">
        <w:rPr>
          <w:rFonts w:ascii="Arial" w:hAnsi="Arial" w:cs="Arial"/>
          <w:sz w:val="18"/>
          <w:szCs w:val="18"/>
        </w:rPr>
        <w:t xml:space="preserve">   inne dane, takie jak …………………………………………………………………………….   </w:t>
      </w:r>
    </w:p>
    <w:p w14:paraId="1F5D84CB" w14:textId="710D820B" w:rsidR="009A17E7" w:rsidRPr="008A4C6D" w:rsidRDefault="009A17E7" w:rsidP="009A17E7">
      <w:pPr>
        <w:tabs>
          <w:tab w:val="left" w:pos="3300"/>
        </w:tabs>
        <w:rPr>
          <w:rFonts w:ascii="Arial" w:hAnsi="Arial" w:cs="Arial"/>
          <w:sz w:val="18"/>
          <w:szCs w:val="18"/>
        </w:rPr>
      </w:pPr>
    </w:p>
    <w:p w14:paraId="74232A6E" w14:textId="51A9E649" w:rsidR="009A17E7" w:rsidRPr="008A4C6D" w:rsidRDefault="009A17E7" w:rsidP="009A17E7">
      <w:pPr>
        <w:spacing w:after="0"/>
        <w:rPr>
          <w:rFonts w:ascii="Arial" w:hAnsi="Arial" w:cs="Arial"/>
          <w:sz w:val="18"/>
          <w:szCs w:val="18"/>
        </w:rPr>
      </w:pPr>
      <w:r w:rsidRPr="008A4C6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…………………………………………………………………………………………………………………………………....</w:t>
      </w:r>
    </w:p>
    <w:p w14:paraId="041FBED7" w14:textId="77777777" w:rsidR="009A17E7" w:rsidRPr="008A4C6D" w:rsidRDefault="009A17E7" w:rsidP="009A17E7">
      <w:pPr>
        <w:pStyle w:val="Akapitzlist"/>
        <w:spacing w:after="0"/>
        <w:rPr>
          <w:rFonts w:ascii="Arial" w:hAnsi="Arial" w:cs="Arial"/>
          <w:sz w:val="18"/>
          <w:szCs w:val="18"/>
        </w:rPr>
      </w:pPr>
    </w:p>
    <w:p w14:paraId="50E901C4" w14:textId="77777777" w:rsidR="009A17E7" w:rsidRPr="008A4C6D" w:rsidRDefault="009A17E7" w:rsidP="009A17E7">
      <w:pPr>
        <w:spacing w:after="0"/>
        <w:rPr>
          <w:rFonts w:ascii="Arial" w:hAnsi="Arial" w:cs="Arial"/>
          <w:sz w:val="18"/>
          <w:szCs w:val="18"/>
        </w:rPr>
      </w:pPr>
      <w:r w:rsidRPr="008A4C6D">
        <w:rPr>
          <w:rFonts w:ascii="Arial" w:hAnsi="Arial" w:cs="Arial"/>
          <w:sz w:val="18"/>
          <w:szCs w:val="18"/>
        </w:rPr>
        <w:t>Zaświadczenie zostanie przedłożone w (podać miejsce przedłożenia dokumentu):</w:t>
      </w:r>
    </w:p>
    <w:p w14:paraId="15F596DF" w14:textId="77777777" w:rsidR="009A17E7" w:rsidRPr="008A4C6D" w:rsidRDefault="009A17E7" w:rsidP="009A17E7">
      <w:pPr>
        <w:pStyle w:val="Akapitzlist"/>
        <w:spacing w:after="0"/>
        <w:rPr>
          <w:rFonts w:ascii="Arial" w:hAnsi="Arial" w:cs="Arial"/>
          <w:sz w:val="18"/>
          <w:szCs w:val="18"/>
        </w:rPr>
      </w:pPr>
    </w:p>
    <w:p w14:paraId="09A99440" w14:textId="77777777" w:rsidR="009A17E7" w:rsidRPr="009A17E7" w:rsidRDefault="009A17E7" w:rsidP="009A17E7">
      <w:pPr>
        <w:spacing w:after="0"/>
        <w:rPr>
          <w:rFonts w:ascii="Arial" w:hAnsi="Arial" w:cs="Arial"/>
          <w:sz w:val="16"/>
          <w:szCs w:val="16"/>
        </w:rPr>
      </w:pPr>
      <w:r w:rsidRPr="009A17E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14:paraId="3C77A7DD" w14:textId="2CDB9B5A" w:rsidR="009A17E7" w:rsidRDefault="009A17E7" w:rsidP="009A17E7">
      <w:pPr>
        <w:spacing w:after="0"/>
        <w:rPr>
          <w:rFonts w:ascii="Arial" w:hAnsi="Arial" w:cs="Arial"/>
          <w:sz w:val="16"/>
          <w:szCs w:val="16"/>
        </w:rPr>
      </w:pPr>
      <w:r w:rsidRPr="009A17E7">
        <w:rPr>
          <w:rFonts w:ascii="Arial" w:hAnsi="Arial" w:cs="Arial"/>
          <w:b/>
          <w:sz w:val="18"/>
          <w:szCs w:val="18"/>
        </w:rPr>
        <w:t xml:space="preserve">w celu: </w:t>
      </w:r>
      <w:r w:rsidRPr="009A17E7">
        <w:rPr>
          <w:rFonts w:ascii="Arial" w:hAnsi="Arial" w:cs="Arial"/>
          <w:sz w:val="16"/>
          <w:szCs w:val="16"/>
        </w:rPr>
        <w:t>(zaznaczyć właściwe kwadraty)</w:t>
      </w:r>
      <w:r>
        <w:rPr>
          <w:rFonts w:ascii="Arial" w:hAnsi="Arial" w:cs="Arial"/>
          <w:sz w:val="16"/>
          <w:szCs w:val="16"/>
        </w:rPr>
        <w:t>:</w:t>
      </w:r>
    </w:p>
    <w:p w14:paraId="56E89D44" w14:textId="77777777" w:rsidR="009A17E7" w:rsidRPr="009A17E7" w:rsidRDefault="009A17E7" w:rsidP="009A17E7">
      <w:pPr>
        <w:spacing w:after="0"/>
        <w:rPr>
          <w:rFonts w:ascii="Arial" w:hAnsi="Arial" w:cs="Arial"/>
          <w:sz w:val="16"/>
          <w:szCs w:val="16"/>
        </w:rPr>
      </w:pPr>
    </w:p>
    <w:p w14:paraId="77F10CB6" w14:textId="174789EB" w:rsidR="0007132C" w:rsidRPr="0007132C" w:rsidRDefault="003237FE" w:rsidP="0007132C">
      <w:pPr>
        <w:spacing w:after="0" w:line="276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>emerytury,</w:t>
      </w:r>
      <w:r w:rsidR="0007132C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07132C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07132C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07132C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07132C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07132C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hAnsi="Arial" w:cs="Arial"/>
          <w:kern w:val="0"/>
          <w:sz w:val="18"/>
          <w:szCs w:val="18"/>
          <w14:ligatures w14:val="none"/>
        </w:rPr>
        <w:t xml:space="preserve">nauki, szkolnictwa i oświaty pozaszkolnej,              </w:t>
      </w:r>
      <w:r w:rsidR="0007132C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</w:p>
    <w:p w14:paraId="75818984" w14:textId="174BCBB3" w:rsidR="0007132C" w:rsidRDefault="003237FE" w:rsidP="0007132C">
      <w:pPr>
        <w:tabs>
          <w:tab w:val="left" w:pos="4995"/>
        </w:tabs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hAnsi="Arial" w:cs="Arial"/>
          <w:kern w:val="0"/>
          <w:sz w:val="18"/>
          <w:szCs w:val="18"/>
          <w14:ligatures w14:val="none"/>
        </w:rPr>
        <w:t>renty z tytułu niezdolności do pracy,</w:t>
      </w:r>
      <w:r w:rsidR="0007132C">
        <w:rPr>
          <w:rFonts w:ascii="Arial" w:hAnsi="Arial" w:cs="Arial"/>
          <w:kern w:val="0"/>
          <w:sz w:val="18"/>
          <w:szCs w:val="18"/>
          <w14:ligatures w14:val="none"/>
        </w:rPr>
        <w:t xml:space="preserve">                                       </w:t>
      </w: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hAnsi="Arial" w:cs="Arial"/>
          <w:kern w:val="0"/>
          <w:sz w:val="18"/>
          <w:szCs w:val="18"/>
          <w14:ligatures w14:val="none"/>
        </w:rPr>
        <w:t>opieki,</w:t>
      </w:r>
      <w:r w:rsidR="0007132C" w:rsidRPr="009A17E7">
        <w:rPr>
          <w:rFonts w:ascii="Arial" w:hAnsi="Arial" w:cs="Arial"/>
          <w:kern w:val="0"/>
          <w:sz w:val="18"/>
          <w:szCs w:val="18"/>
          <w14:ligatures w14:val="none"/>
        </w:rPr>
        <w:tab/>
      </w:r>
    </w:p>
    <w:p w14:paraId="05858046" w14:textId="0EEBA78F" w:rsidR="0007132C" w:rsidRDefault="003237FE" w:rsidP="0007132C">
      <w:pPr>
        <w:tabs>
          <w:tab w:val="left" w:pos="708"/>
          <w:tab w:val="left" w:pos="1416"/>
          <w:tab w:val="left" w:pos="4995"/>
        </w:tabs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>renty rodzinnej,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ab/>
        <w:t xml:space="preserve"> </w:t>
      </w:r>
      <w:r w:rsidR="0007132C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</w:t>
      </w:r>
      <w:r w:rsidRPr="008A4C6D">
        <w:rPr>
          <w:rFonts w:ascii="Arial" w:hAnsi="Arial" w:cs="Arial"/>
          <w:sz w:val="18"/>
          <w:szCs w:val="18"/>
        </w:rPr>
        <w:t>□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kurateli,</w:t>
      </w:r>
    </w:p>
    <w:p w14:paraId="6D969F85" w14:textId="52809A58" w:rsidR="0007132C" w:rsidRDefault="003237FE" w:rsidP="0007132C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>świadczenia przedemerytalnego,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07132C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</w:t>
      </w:r>
      <w:r w:rsidRPr="008A4C6D">
        <w:rPr>
          <w:rFonts w:ascii="Arial" w:hAnsi="Arial" w:cs="Arial"/>
          <w:sz w:val="18"/>
          <w:szCs w:val="18"/>
        </w:rPr>
        <w:t>□</w:t>
      </w:r>
      <w:r w:rsidR="0007132C" w:rsidRPr="009A17E7">
        <w:rPr>
          <w:kern w:val="0"/>
          <w14:ligatures w14:val="none"/>
        </w:rPr>
        <w:t xml:space="preserve"> </w:t>
      </w:r>
      <w:r w:rsidR="0007132C" w:rsidRPr="009A17E7">
        <w:rPr>
          <w:rFonts w:ascii="Arial" w:hAnsi="Arial" w:cs="Arial"/>
          <w:kern w:val="0"/>
          <w:sz w:val="18"/>
          <w:szCs w:val="18"/>
          <w14:ligatures w14:val="none"/>
        </w:rPr>
        <w:t>przysposobienia,</w:t>
      </w:r>
      <w:r w:rsidR="0007132C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</w:t>
      </w:r>
    </w:p>
    <w:p w14:paraId="4672A3F5" w14:textId="5E062871" w:rsidR="0007132C" w:rsidRDefault="003237FE" w:rsidP="000D6C60">
      <w:pPr>
        <w:spacing w:after="0" w:line="276" w:lineRule="auto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naliczenie kapitału początkowego, </w:t>
      </w:r>
      <w:r w:rsidR="008A4C6D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</w:t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8A4C6D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>uzyskania karty EKUZ</w:t>
      </w:r>
      <w:r w:rsidR="000D6C60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( Europejska Karta   </w:t>
      </w:r>
    </w:p>
    <w:p w14:paraId="3708C48C" w14:textId="2261230F" w:rsidR="0007132C" w:rsidRDefault="003237FE" w:rsidP="008A4C6D">
      <w:pPr>
        <w:tabs>
          <w:tab w:val="left" w:pos="4995"/>
        </w:tabs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świadczenia rehabilitacyjnego,      </w:t>
      </w:r>
      <w:r w:rsidR="008A4C6D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0D6C60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Ubezpieczenia Zdrowotnego)</w:t>
      </w:r>
    </w:p>
    <w:p w14:paraId="44CC55B2" w14:textId="1A8C21C1" w:rsidR="000D6C60" w:rsidRDefault="003237FE" w:rsidP="000D6C60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hAnsi="Arial" w:cs="Arial"/>
          <w:kern w:val="0"/>
          <w:sz w:val="18"/>
          <w:szCs w:val="18"/>
          <w14:ligatures w14:val="none"/>
        </w:rPr>
        <w:t xml:space="preserve">uzyskania świadczeń finansowanych </w:t>
      </w:r>
    </w:p>
    <w:p w14:paraId="666900D4" w14:textId="6A98796C" w:rsidR="0007132C" w:rsidRDefault="000D6C60" w:rsidP="0007132C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  </w:t>
      </w:r>
      <w:r w:rsidR="0007132C" w:rsidRPr="009A17E7">
        <w:rPr>
          <w:rFonts w:ascii="Arial" w:hAnsi="Arial" w:cs="Arial"/>
          <w:kern w:val="0"/>
          <w:sz w:val="18"/>
          <w:szCs w:val="18"/>
          <w14:ligatures w14:val="none"/>
        </w:rPr>
        <w:t>z Z</w:t>
      </w:r>
      <w:r>
        <w:rPr>
          <w:rFonts w:ascii="Arial" w:hAnsi="Arial" w:cs="Arial"/>
          <w:kern w:val="0"/>
          <w:sz w:val="18"/>
          <w:szCs w:val="18"/>
          <w14:ligatures w14:val="none"/>
        </w:rPr>
        <w:t>akładowego Funduszu Świadczeń Socjalnych</w:t>
      </w:r>
      <w:r w:rsidR="0007132C" w:rsidRPr="009A17E7">
        <w:rPr>
          <w:rFonts w:ascii="Arial" w:hAnsi="Arial" w:cs="Arial"/>
          <w:kern w:val="0"/>
          <w:sz w:val="18"/>
          <w:szCs w:val="18"/>
          <w14:ligatures w14:val="none"/>
        </w:rPr>
        <w:t>,</w:t>
      </w:r>
    </w:p>
    <w:p w14:paraId="6551BA47" w14:textId="2481E32E" w:rsidR="0007132C" w:rsidRDefault="003237FE" w:rsidP="0007132C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hAnsi="Arial" w:cs="Arial"/>
          <w:kern w:val="0"/>
          <w:sz w:val="18"/>
          <w:szCs w:val="18"/>
          <w14:ligatures w14:val="none"/>
        </w:rPr>
        <w:t>uzyskania świadczeń z pomocy społecznej</w:t>
      </w:r>
      <w:r w:rsidR="0007132C">
        <w:rPr>
          <w:rFonts w:ascii="Arial" w:hAnsi="Arial" w:cs="Arial"/>
          <w:kern w:val="0"/>
          <w:sz w:val="18"/>
          <w:szCs w:val="18"/>
          <w14:ligatures w14:val="none"/>
        </w:rPr>
        <w:t>,</w:t>
      </w:r>
    </w:p>
    <w:p w14:paraId="0B6419E7" w14:textId="5B43E848" w:rsidR="0007132C" w:rsidRDefault="003237FE" w:rsidP="0007132C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uzyskania świadczeń </w:t>
      </w:r>
      <w:r w:rsidR="0007132C">
        <w:rPr>
          <w:rFonts w:ascii="Arial" w:eastAsia="Calibri" w:hAnsi="Arial" w:cs="Arial"/>
          <w:kern w:val="0"/>
          <w:sz w:val="18"/>
          <w:szCs w:val="18"/>
          <w14:ligatures w14:val="none"/>
        </w:rPr>
        <w:t>alimentacyjnych,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</w:t>
      </w:r>
    </w:p>
    <w:p w14:paraId="4BA7C8D9" w14:textId="77777777" w:rsidR="001320CB" w:rsidRDefault="003237FE" w:rsidP="0007132C">
      <w:pPr>
        <w:spacing w:after="0" w:line="240" w:lineRule="auto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bookmarkStart w:id="1" w:name="_Hlk171316306"/>
      <w:r w:rsidRPr="008A4C6D">
        <w:rPr>
          <w:rFonts w:ascii="Arial" w:hAnsi="Arial" w:cs="Arial"/>
          <w:sz w:val="18"/>
          <w:szCs w:val="18"/>
        </w:rPr>
        <w:t>□</w:t>
      </w:r>
      <w:bookmarkEnd w:id="1"/>
      <w:r>
        <w:rPr>
          <w:rFonts w:ascii="Arial" w:hAnsi="Arial" w:cs="Arial"/>
          <w:sz w:val="18"/>
          <w:szCs w:val="18"/>
        </w:rPr>
        <w:t xml:space="preserve"> </w:t>
      </w:r>
      <w:r w:rsidR="0007132C">
        <w:rPr>
          <w:rFonts w:ascii="Arial" w:eastAsia="Calibri" w:hAnsi="Arial" w:cs="Arial"/>
          <w:kern w:val="0"/>
          <w:sz w:val="18"/>
          <w:szCs w:val="18"/>
          <w14:ligatures w14:val="none"/>
        </w:rPr>
        <w:t>uzyskania świadczeń rodzinnych,</w:t>
      </w:r>
    </w:p>
    <w:p w14:paraId="1A4259CF" w14:textId="6EAFCDD1" w:rsidR="0007132C" w:rsidRDefault="001320CB" w:rsidP="0007132C">
      <w:pPr>
        <w:spacing w:after="0" w:line="240" w:lineRule="auto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uzyskanie świadczeń socjalnych,</w:t>
      </w:r>
    </w:p>
    <w:p w14:paraId="7E7C1816" w14:textId="4BDAD0CB" w:rsidR="0007132C" w:rsidRDefault="003237FE" w:rsidP="0007132C">
      <w:pPr>
        <w:spacing w:after="0" w:line="240" w:lineRule="auto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zwolnienia kosztów sądowych, </w:t>
      </w:r>
    </w:p>
    <w:p w14:paraId="79B5058A" w14:textId="2C5ECF17" w:rsidR="0007132C" w:rsidRPr="009A17E7" w:rsidRDefault="003237FE" w:rsidP="0007132C">
      <w:pPr>
        <w:spacing w:after="0" w:line="240" w:lineRule="auto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ustalenia stażu pracy,                                         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</w:p>
    <w:p w14:paraId="30A28196" w14:textId="66CF8742" w:rsidR="0007132C" w:rsidRDefault="003237FE" w:rsidP="0007132C">
      <w:pPr>
        <w:spacing w:after="0" w:line="276" w:lineRule="auto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zatrudnienia,    </w:t>
      </w:r>
    </w:p>
    <w:p w14:paraId="6552141B" w14:textId="7D3B83A0" w:rsidR="0007132C" w:rsidRDefault="003237FE" w:rsidP="0007132C">
      <w:pPr>
        <w:spacing w:after="0" w:line="276" w:lineRule="auto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>ubezpieczenia kredytu,</w:t>
      </w:r>
    </w:p>
    <w:p w14:paraId="18DA4DFE" w14:textId="5A45CCE7" w:rsidR="0007132C" w:rsidRDefault="003237FE" w:rsidP="0007132C">
      <w:pPr>
        <w:spacing w:after="0" w:line="276" w:lineRule="auto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>zwolnienia z opłaty abonamentu rtv,</w:t>
      </w:r>
    </w:p>
    <w:p w14:paraId="09EEB842" w14:textId="324C4C83" w:rsidR="0007132C" w:rsidRPr="009A17E7" w:rsidRDefault="003237FE" w:rsidP="0007132C">
      <w:pPr>
        <w:spacing w:after="0" w:line="276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hAnsi="Arial" w:cs="Arial"/>
          <w:kern w:val="0"/>
          <w:sz w:val="18"/>
          <w:szCs w:val="18"/>
          <w14:ligatures w14:val="none"/>
        </w:rPr>
        <w:t xml:space="preserve">uzyskania dodatku mieszkaniowego           </w:t>
      </w:r>
    </w:p>
    <w:p w14:paraId="261F6B2F" w14:textId="09005122" w:rsidR="0007132C" w:rsidRDefault="003237FE" w:rsidP="0007132C">
      <w:pPr>
        <w:spacing w:after="0" w:line="276" w:lineRule="auto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eastAsia="Calibri" w:hAnsi="Arial" w:cs="Arial"/>
          <w:kern w:val="0"/>
          <w:sz w:val="18"/>
          <w:szCs w:val="18"/>
          <w14:ligatures w14:val="none"/>
        </w:rPr>
        <w:t>uzyskania ubezpieczenia zdrowotnego,</w:t>
      </w:r>
    </w:p>
    <w:p w14:paraId="1E5FAE30" w14:textId="5F6DE60C" w:rsidR="0007132C" w:rsidRDefault="003237FE" w:rsidP="0007132C">
      <w:pPr>
        <w:spacing w:after="0" w:line="276" w:lineRule="auto"/>
        <w:contextualSpacing/>
        <w:rPr>
          <w:rFonts w:ascii="Arial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7132C" w:rsidRPr="009A17E7">
        <w:rPr>
          <w:rFonts w:ascii="Arial" w:hAnsi="Arial" w:cs="Arial"/>
          <w:kern w:val="0"/>
          <w:sz w:val="18"/>
          <w:szCs w:val="18"/>
          <w14:ligatures w14:val="none"/>
        </w:rPr>
        <w:t>uzyskania ubezpieczenia społecznego</w:t>
      </w:r>
      <w:r w:rsidR="0007132C">
        <w:rPr>
          <w:rFonts w:ascii="Arial" w:hAnsi="Arial" w:cs="Arial"/>
          <w:kern w:val="0"/>
          <w:sz w:val="18"/>
          <w:szCs w:val="18"/>
          <w14:ligatures w14:val="none"/>
        </w:rPr>
        <w:t>,</w:t>
      </w:r>
    </w:p>
    <w:p w14:paraId="4D5972E5" w14:textId="2675D3EA" w:rsidR="009A17E7" w:rsidRPr="009A17E7" w:rsidRDefault="003237FE" w:rsidP="009A17E7">
      <w:pPr>
        <w:spacing w:after="0" w:line="276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456C0E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innym ( należy podać jakim): </w:t>
      </w:r>
      <w:r w:rsidR="009A17E7" w:rsidRPr="009A17E7">
        <w:rPr>
          <w:rFonts w:ascii="Arial" w:hAnsi="Arial" w:cs="Arial"/>
          <w:kern w:val="0"/>
          <w:sz w:val="18"/>
          <w:szCs w:val="18"/>
          <w14:ligatures w14:val="none"/>
        </w:rPr>
        <w:t>………………………………………………………………………………………………..</w:t>
      </w:r>
    </w:p>
    <w:p w14:paraId="7B998751" w14:textId="77777777" w:rsidR="009A17E7" w:rsidRPr="009A17E7" w:rsidRDefault="009A17E7" w:rsidP="009A17E7">
      <w:pPr>
        <w:spacing w:after="0" w:line="276" w:lineRule="auto"/>
        <w:ind w:left="720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289DEB52" w14:textId="77777777" w:rsidR="009A17E7" w:rsidRDefault="009A17E7" w:rsidP="009A17E7">
      <w:pPr>
        <w:tabs>
          <w:tab w:val="left" w:pos="3300"/>
        </w:tabs>
        <w:rPr>
          <w:sz w:val="18"/>
          <w:szCs w:val="18"/>
        </w:rPr>
      </w:pPr>
    </w:p>
    <w:p w14:paraId="2B91BF38" w14:textId="77777777" w:rsidR="00E53C66" w:rsidRDefault="00E53C66" w:rsidP="00E53C66">
      <w:pPr>
        <w:spacing w:after="0" w:line="276" w:lineRule="auto"/>
        <w:ind w:left="720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0BECEE4E" w14:textId="77777777" w:rsidR="00E53C66" w:rsidRDefault="00E53C66" w:rsidP="00E53C66">
      <w:pPr>
        <w:spacing w:after="0" w:line="276" w:lineRule="auto"/>
        <w:ind w:left="720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6E653BFD" w14:textId="77777777" w:rsidR="00E53C66" w:rsidRDefault="00E53C66" w:rsidP="00E53C66">
      <w:pPr>
        <w:spacing w:after="0" w:line="276" w:lineRule="auto"/>
        <w:ind w:left="720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1B8B8737" w14:textId="77777777" w:rsidR="00844DE0" w:rsidRDefault="00844DE0" w:rsidP="00E53C66">
      <w:pPr>
        <w:spacing w:after="0" w:line="276" w:lineRule="auto"/>
        <w:ind w:left="720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0A7CB855" w14:textId="77777777" w:rsidR="00E53C66" w:rsidRDefault="00E53C66" w:rsidP="00E53C66">
      <w:pPr>
        <w:spacing w:after="0" w:line="276" w:lineRule="auto"/>
        <w:ind w:left="720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453846C8" w14:textId="77777777" w:rsidR="00E53C66" w:rsidRPr="00E53C66" w:rsidRDefault="00E53C66" w:rsidP="00E53C66">
      <w:pPr>
        <w:spacing w:after="0" w:line="276" w:lineRule="auto"/>
        <w:ind w:left="720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11619426" w14:textId="168F3CC0" w:rsidR="00E53C66" w:rsidRPr="00E53C66" w:rsidRDefault="00E53C66" w:rsidP="00E53C66">
      <w:pPr>
        <w:spacing w:after="0" w:line="276" w:lineRule="auto"/>
        <w:ind w:left="720"/>
        <w:rPr>
          <w:rFonts w:ascii="Arial" w:hAnsi="Arial" w:cs="Arial"/>
          <w:kern w:val="0"/>
          <w:sz w:val="18"/>
          <w:szCs w:val="18"/>
          <w14:ligatures w14:val="none"/>
        </w:rPr>
      </w:pPr>
      <w:bookmarkStart w:id="2" w:name="_Hlk170214770"/>
      <w:r w:rsidRPr="00E53C66">
        <w:rPr>
          <w:rFonts w:ascii="Arial" w:hAnsi="Arial" w:cs="Arial"/>
          <w:kern w:val="0"/>
          <w:sz w:val="18"/>
          <w:szCs w:val="18"/>
          <w14:ligatures w14:val="none"/>
        </w:rPr>
        <w:t>Zaświadczenie: (zaznaczyć właściwy kwadrat)</w:t>
      </w:r>
    </w:p>
    <w:p w14:paraId="677D303F" w14:textId="577DFA06" w:rsidR="00E53C66" w:rsidRPr="00E53C66" w:rsidRDefault="00415035" w:rsidP="00415035">
      <w:pPr>
        <w:spacing w:after="0" w:line="276" w:lineRule="auto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E53C66" w:rsidRPr="00E53C66">
        <w:rPr>
          <w:rFonts w:ascii="Arial" w:eastAsia="Calibri" w:hAnsi="Arial" w:cs="Arial"/>
          <w:kern w:val="0"/>
          <w:sz w:val="18"/>
          <w:szCs w:val="18"/>
          <w14:ligatures w14:val="none"/>
        </w:rPr>
        <w:t>odbiorę osobiście,</w:t>
      </w:r>
    </w:p>
    <w:p w14:paraId="48B0D4CD" w14:textId="311E6996" w:rsidR="00E53C66" w:rsidRPr="00E53C66" w:rsidRDefault="00415035" w:rsidP="00415035">
      <w:pPr>
        <w:spacing w:after="0" w:line="276" w:lineRule="auto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E53C66" w:rsidRPr="00E53C66">
        <w:rPr>
          <w:rFonts w:ascii="Arial" w:eastAsia="Calibri" w:hAnsi="Arial" w:cs="Arial"/>
          <w:kern w:val="0"/>
          <w:sz w:val="18"/>
          <w:szCs w:val="18"/>
          <w14:ligatures w14:val="none"/>
        </w:rPr>
        <w:t>proszę wysłać na wskazany aktualny adres niniejszego formularza,</w:t>
      </w:r>
    </w:p>
    <w:p w14:paraId="42E0963D" w14:textId="1B3EB2B5" w:rsidR="00E53C66" w:rsidRPr="00E53C66" w:rsidRDefault="00415035" w:rsidP="00415035">
      <w:pPr>
        <w:spacing w:after="0" w:line="276" w:lineRule="auto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E53C66" w:rsidRPr="00E53C66">
        <w:rPr>
          <w:rFonts w:ascii="Arial" w:eastAsia="Calibri" w:hAnsi="Arial" w:cs="Arial"/>
          <w:kern w:val="0"/>
          <w:sz w:val="18"/>
          <w:szCs w:val="18"/>
          <w14:ligatures w14:val="none"/>
        </w:rPr>
        <w:t>proszę wydać osobie upoważnionej- upoważnionej poniżej,</w:t>
      </w:r>
    </w:p>
    <w:p w14:paraId="3CF06CDD" w14:textId="3702FCEE" w:rsidR="00E53C66" w:rsidRPr="00E53C66" w:rsidRDefault="00415035" w:rsidP="00415035">
      <w:pPr>
        <w:spacing w:after="0" w:line="276" w:lineRule="auto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E53C66" w:rsidRPr="00E53C66">
        <w:rPr>
          <w:rFonts w:ascii="Arial" w:eastAsia="Calibri" w:hAnsi="Arial" w:cs="Arial"/>
          <w:kern w:val="0"/>
          <w:sz w:val="18"/>
          <w:szCs w:val="18"/>
          <w14:ligatures w14:val="none"/>
        </w:rPr>
        <w:t>proszę wysłać na moje konto praca.gov.pl (*)</w:t>
      </w:r>
    </w:p>
    <w:p w14:paraId="6E8D37CB" w14:textId="77777777" w:rsidR="00E53C66" w:rsidRPr="00E53C66" w:rsidRDefault="00E53C66" w:rsidP="00E53C6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E53C66">
        <w:rPr>
          <w:rFonts w:ascii="Arial" w:eastAsia="Calibri" w:hAnsi="Arial" w:cs="Arial"/>
          <w:kern w:val="0"/>
          <w:sz w:val="18"/>
          <w:szCs w:val="18"/>
          <w14:ligatures w14:val="none"/>
        </w:rPr>
        <w:t>(Opcja dostępna tylko w przypadku posiadania zweryfikowana i aktywnego konta w praca.gov.pl.)</w:t>
      </w:r>
    </w:p>
    <w:p w14:paraId="0D99F0B7" w14:textId="7BB5DBEB" w:rsidR="00E53C66" w:rsidRDefault="00415035" w:rsidP="00415035">
      <w:pPr>
        <w:spacing w:after="0" w:line="276" w:lineRule="auto"/>
        <w:ind w:left="567" w:hanging="567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</w:t>
      </w:r>
      <w:r w:rsidRPr="008A4C6D">
        <w:rPr>
          <w:rFonts w:ascii="Arial" w:hAnsi="Arial" w:cs="Arial"/>
          <w:sz w:val="18"/>
          <w:szCs w:val="18"/>
        </w:rPr>
        <w:t>□</w:t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</w:t>
      </w:r>
      <w:r w:rsidR="00E53C66" w:rsidRPr="00E53C66">
        <w:rPr>
          <w:rFonts w:ascii="Arial" w:eastAsia="Calibri" w:hAnsi="Arial" w:cs="Arial"/>
          <w:kern w:val="0"/>
          <w:sz w:val="18"/>
          <w:szCs w:val="18"/>
          <w14:ligatures w14:val="none"/>
        </w:rPr>
        <w:t>Przyjmuję do wiadomości, że zaświadczenia wydawane są z uwzględnieniem przepisów o opłacie</w:t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="00E53C66" w:rsidRPr="00E53C66">
        <w:rPr>
          <w:rFonts w:ascii="Arial" w:eastAsia="Calibri" w:hAnsi="Arial" w:cs="Arial"/>
          <w:kern w:val="0"/>
          <w:sz w:val="18"/>
          <w:szCs w:val="18"/>
          <w14:ligatures w14:val="none"/>
        </w:rPr>
        <w:t>skarbowej. Szczegóły zwolnienia z opłaty skarbowej są w pouczeniu niniejszego wniosku, z którym się zapoznałem/am.</w:t>
      </w:r>
    </w:p>
    <w:p w14:paraId="51387E01" w14:textId="77777777" w:rsidR="00E53C66" w:rsidRDefault="00E53C66" w:rsidP="00E53C66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67A67A07" w14:textId="7940B01D" w:rsidR="00E53C66" w:rsidRPr="00E53C66" w:rsidRDefault="00E53C66" w:rsidP="00E53C66">
      <w:pPr>
        <w:spacing w:after="0" w:line="276" w:lineRule="auto"/>
        <w:contextualSpacing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………..</w:t>
      </w: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>………………………………</w:t>
      </w: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ab/>
        <w:t xml:space="preserve">                 </w:t>
      </w:r>
      <w:r>
        <w:rPr>
          <w:rFonts w:ascii="Arial" w:hAnsi="Arial" w:cs="Arial"/>
          <w:kern w:val="0"/>
          <w:sz w:val="18"/>
          <w:szCs w:val="18"/>
          <w14:ligatures w14:val="none"/>
        </w:rPr>
        <w:tab/>
      </w:r>
      <w:r>
        <w:rPr>
          <w:rFonts w:ascii="Arial" w:hAnsi="Arial" w:cs="Arial"/>
          <w:kern w:val="0"/>
          <w:sz w:val="18"/>
          <w:szCs w:val="18"/>
          <w14:ligatures w14:val="none"/>
        </w:rPr>
        <w:tab/>
      </w:r>
      <w:r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>……………………………………….</w:t>
      </w:r>
    </w:p>
    <w:p w14:paraId="78A45FCB" w14:textId="78A39DFE" w:rsidR="00E53C66" w:rsidRPr="00E53C66" w:rsidRDefault="00E53C66" w:rsidP="00E53C66">
      <w:pPr>
        <w:spacing w:after="0" w:line="276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 xml:space="preserve">          (podpis pracownika PUP)</w:t>
      </w: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ab/>
        <w:t xml:space="preserve">                                                     (podpis wnioskodawcy)</w:t>
      </w:r>
    </w:p>
    <w:p w14:paraId="54FBE0B6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Arimo" w:hAnsi="Arial" w:cs="Arial"/>
          <w:kern w:val="0"/>
          <w:sz w:val="18"/>
          <w:szCs w:val="18"/>
          <w14:ligatures w14:val="none"/>
        </w:rPr>
      </w:pPr>
    </w:p>
    <w:p w14:paraId="33D91832" w14:textId="2CB1CF36" w:rsidR="00E53C66" w:rsidRDefault="00E53C66" w:rsidP="00E53C66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E53C66">
        <w:rPr>
          <w:rFonts w:ascii="Arial" w:eastAsia="Arimo" w:hAnsi="Arial" w:cs="Arial"/>
          <w:kern w:val="0"/>
          <w:sz w:val="18"/>
          <w:szCs w:val="18"/>
          <w14:ligatures w14:val="none"/>
        </w:rPr>
        <w:t>□ u</w:t>
      </w: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 xml:space="preserve">poważniam do odbioru zaświadczenia Pana/Panią : </w:t>
      </w:r>
      <w:r>
        <w:rPr>
          <w:rFonts w:ascii="Arial" w:hAnsi="Arial" w:cs="Arial"/>
          <w:kern w:val="0"/>
          <w:sz w:val="18"/>
          <w:szCs w:val="18"/>
          <w14:ligatures w14:val="none"/>
        </w:rPr>
        <w:t>………………………………………………………………….</w:t>
      </w:r>
    </w:p>
    <w:p w14:paraId="23B2A1B7" w14:textId="77777777" w:rsidR="00E53C66" w:rsidRPr="00E53C66" w:rsidRDefault="00E53C66" w:rsidP="00E53C66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16F2A02E" w14:textId="3AB0F2D9" w:rsidR="00E53C66" w:rsidRPr="00E53C66" w:rsidRDefault="00E53C66" w:rsidP="00E53C66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>……………………………………</w:t>
      </w:r>
      <w:r>
        <w:rPr>
          <w:rFonts w:ascii="Arial" w:hAnsi="Arial" w:cs="Arial"/>
          <w:kern w:val="0"/>
          <w:sz w:val="18"/>
          <w:szCs w:val="18"/>
          <w14:ligatures w14:val="none"/>
        </w:rPr>
        <w:t>..</w:t>
      </w: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ab/>
        <w:t xml:space="preserve">   </w:t>
      </w: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ab/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               </w:t>
      </w: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>……………………………………</w:t>
      </w:r>
      <w:r>
        <w:rPr>
          <w:rFonts w:ascii="Arial" w:hAnsi="Arial" w:cs="Arial"/>
          <w:kern w:val="0"/>
          <w:sz w:val="18"/>
          <w:szCs w:val="18"/>
          <w14:ligatures w14:val="none"/>
        </w:rPr>
        <w:t>..</w:t>
      </w: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>…</w:t>
      </w:r>
    </w:p>
    <w:p w14:paraId="74F7CF1D" w14:textId="043850FD" w:rsidR="00E53C66" w:rsidRPr="00E53C66" w:rsidRDefault="00E53C66" w:rsidP="00E53C66">
      <w:pPr>
        <w:spacing w:after="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E53C66">
        <w:rPr>
          <w:rFonts w:ascii="Arial" w:hAnsi="Arial" w:cs="Arial"/>
          <w:kern w:val="0"/>
          <w:sz w:val="18"/>
          <w:szCs w:val="18"/>
          <w14:ligatures w14:val="none"/>
        </w:rPr>
        <w:t xml:space="preserve">         (nr dowodu osobistego)                                                                                 (podpis wnioskodawcy)</w:t>
      </w:r>
    </w:p>
    <w:p w14:paraId="61D17389" w14:textId="77777777" w:rsidR="00E53C66" w:rsidRPr="00E53C66" w:rsidRDefault="00E53C66" w:rsidP="00E53C66">
      <w:pPr>
        <w:spacing w:after="0" w:line="240" w:lineRule="auto"/>
        <w:jc w:val="both"/>
        <w:rPr>
          <w:rFonts w:ascii="Arial" w:hAnsi="Arial" w:cs="Arial"/>
          <w:b/>
          <w:kern w:val="0"/>
          <w:sz w:val="18"/>
          <w:szCs w:val="18"/>
          <w14:ligatures w14:val="none"/>
        </w:rPr>
      </w:pPr>
    </w:p>
    <w:p w14:paraId="3B4A2D1B" w14:textId="40CCE533" w:rsidR="00E53C66" w:rsidRPr="00E53C66" w:rsidRDefault="00E53C66" w:rsidP="00E53C66">
      <w:pPr>
        <w:spacing w:after="0" w:line="240" w:lineRule="auto"/>
        <w:jc w:val="both"/>
        <w:rPr>
          <w:rFonts w:ascii="Arial" w:hAnsi="Arial" w:cs="Arial"/>
          <w:b/>
          <w:kern w:val="0"/>
          <w:sz w:val="14"/>
          <w:szCs w:val="14"/>
          <w14:ligatures w14:val="none"/>
        </w:rPr>
      </w:pPr>
      <w:r w:rsidRPr="00E53C66">
        <w:rPr>
          <w:rFonts w:ascii="Arial" w:hAnsi="Arial" w:cs="Arial"/>
          <w:b/>
          <w:kern w:val="0"/>
          <w:sz w:val="14"/>
          <w:szCs w:val="14"/>
          <w14:ligatures w14:val="none"/>
        </w:rPr>
        <w:t>Pouczenie dotyczące zwolnień z opłaty skarbowej od wydanych zaświadczeń.  Podstawa prawna: ustawa z dnia 16 listopada 2006r.</w:t>
      </w:r>
      <w:r>
        <w:rPr>
          <w:rFonts w:ascii="Arial" w:hAnsi="Arial" w:cs="Arial"/>
          <w:b/>
          <w:kern w:val="0"/>
          <w:sz w:val="14"/>
          <w:szCs w:val="14"/>
          <w14:ligatures w14:val="none"/>
        </w:rPr>
        <w:t xml:space="preserve">                       </w:t>
      </w:r>
      <w:r w:rsidRPr="00E53C66">
        <w:rPr>
          <w:rFonts w:ascii="Arial" w:hAnsi="Arial" w:cs="Arial"/>
          <w:b/>
          <w:kern w:val="0"/>
          <w:sz w:val="14"/>
          <w:szCs w:val="14"/>
          <w14:ligatures w14:val="none"/>
        </w:rPr>
        <w:t xml:space="preserve"> o opłacie skarbowej.</w:t>
      </w:r>
    </w:p>
    <w:p w14:paraId="27B13296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1. Nie podlega opłacie skarbowej: przez wnioskodawcę</w:t>
      </w:r>
    </w:p>
    <w:p w14:paraId="53EE6CCC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1) dokonanie czynności urzędowej, wydanie zaświadczenia i zezwolenia (pozwolenia, koncesji) albo złożenie dokumentu stwierdzającego udzielenie pełnomocnictwa lub prokury albo jego odpisu, wypisu lub kopii w sprawach:</w:t>
      </w:r>
    </w:p>
    <w:p w14:paraId="7CD0B2CF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a) alimentacyjnych, opieki, kurateli i przysposobienia,</w:t>
      </w:r>
    </w:p>
    <w:p w14:paraId="6D68B432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b) ubezpieczenia społecznego, ubezpieczenia zdrowotnego, rent strukturalnych, ulg określonych w przepisach szczególnych dla żołnierzy niezawodowych i osób odbywających służbę zastępczą oraz ich rodzin, a także uprawnień dla osób niepełnosprawnych i osób objętych przepisami o szczególnych uprawnieniach dla kombatantów,</w:t>
      </w:r>
    </w:p>
    <w:p w14:paraId="64D5CBE3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c) świadczeń socjalnych oraz w sprawach załatwianych na podstawie przepisów o pomocy społecznej, przepisów o wspieraniu rodziny i systemie pieczy zastępczej, przepisów </w:t>
      </w:r>
      <w:hyperlink r:id="rId7" w:tgtFrame="_blank" w:tooltip="USTAWA z dnia 13 czerwca 2003 r. o zatrudnieniu socjalnym" w:history="1">
        <w:r w:rsidRPr="00E53C66">
          <w:rPr>
            <w:rFonts w:ascii="Arial" w:eastAsia="Times New Roman" w:hAnsi="Arial" w:cs="Arial"/>
            <w:color w:val="0563C1" w:themeColor="hyperlink"/>
            <w:kern w:val="0"/>
            <w:sz w:val="14"/>
            <w:szCs w:val="14"/>
            <w:u w:val="single"/>
            <w:lang w:eastAsia="pl-PL"/>
            <w14:ligatures w14:val="none"/>
          </w:rPr>
          <w:t>o zatrudnieniu socjalnym</w:t>
        </w:r>
      </w:hyperlink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 oraz przepisów </w:t>
      </w:r>
      <w:hyperlink r:id="rId8" w:tgtFrame="_blank" w:tooltip="USTAWA z dnia 11 lutego 2016 r. o pomocy państwa w wychowywaniu dzieci" w:history="1">
        <w:r w:rsidRPr="00E53C66">
          <w:rPr>
            <w:rFonts w:ascii="Arial" w:eastAsia="Times New Roman" w:hAnsi="Arial" w:cs="Arial"/>
            <w:color w:val="0563C1" w:themeColor="hyperlink"/>
            <w:kern w:val="0"/>
            <w:sz w:val="14"/>
            <w:szCs w:val="14"/>
            <w:u w:val="single"/>
            <w:lang w:eastAsia="pl-PL"/>
            <w14:ligatures w14:val="none"/>
          </w:rPr>
          <w:t>o pomocy państwa w wychowywaniu dzieci</w:t>
        </w:r>
      </w:hyperlink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,</w:t>
      </w:r>
    </w:p>
    <w:p w14:paraId="78FBA8B1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d) wyboru Prezydenta Rzeczypospolitej Polskiej, wyborów do Sejmu, Senatu, Parlamentu Europejskiego i organów samorządu terytorialnego oraz referendum,</w:t>
      </w:r>
    </w:p>
    <w:p w14:paraId="69837759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e) obowiązku obrony Ojczyzny, z wyjątkiem decyzji w sprawach udzielania zgody obywatelom polskim na służbę w obcym wojsku lub w obcej organizacji wojskowej,</w:t>
      </w:r>
    </w:p>
    <w:p w14:paraId="738684A5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f) zatrudnienia, wynagrodzeń za pracę,</w:t>
      </w:r>
    </w:p>
    <w:p w14:paraId="0A9B9CB0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g) nauki, szkolnictwa i oświaty pozaszkolnej oraz ochrony zdrowia,</w:t>
      </w:r>
    </w:p>
    <w:p w14:paraId="0ED6D166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h) załatwianych na podstawie przepisów </w:t>
      </w:r>
      <w:hyperlink r:id="rId9" w:tgtFrame="_blank" w:tooltip="USTAWA z dnia 21 sierpnia 1997 r. o gospodarce nieruchomościami" w:history="1">
        <w:r w:rsidRPr="00E53C66">
          <w:rPr>
            <w:rFonts w:ascii="Arial" w:eastAsia="Times New Roman" w:hAnsi="Arial" w:cs="Arial"/>
            <w:color w:val="0563C1" w:themeColor="hyperlink"/>
            <w:kern w:val="0"/>
            <w:sz w:val="14"/>
            <w:szCs w:val="14"/>
            <w:u w:val="single"/>
            <w:lang w:eastAsia="pl-PL"/>
            <w14:ligatures w14:val="none"/>
          </w:rPr>
          <w:t>ustawy z dnia 21 sierpnia 1997 r. o gospodarce nieruchomościami</w:t>
        </w:r>
      </w:hyperlink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 (</w:t>
      </w:r>
      <w:hyperlink r:id="rId10" w:tgtFrame="_blank" w:tooltip="USTAWA z dnia 21 sierpnia 1997 r. o gospodarce nieruchomościami" w:history="1">
        <w:r w:rsidRPr="00E53C66">
          <w:rPr>
            <w:rFonts w:ascii="Arial" w:eastAsia="Times New Roman" w:hAnsi="Arial" w:cs="Arial"/>
            <w:color w:val="0563C1" w:themeColor="hyperlink"/>
            <w:kern w:val="0"/>
            <w:sz w:val="14"/>
            <w:szCs w:val="14"/>
            <w:u w:val="single"/>
            <w:lang w:eastAsia="pl-PL"/>
            <w14:ligatures w14:val="none"/>
          </w:rPr>
          <w:t>Dz. U. z 2023 r. poz. 344</w:t>
        </w:r>
      </w:hyperlink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, 1113, 1463, 1506 i 1688),</w:t>
      </w:r>
    </w:p>
    <w:p w14:paraId="622BF824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i) nabycia obywatelstwa polskiego w drodze repatriacji oraz stwierdzenia posiadania obywatelstwa polskiego nabytego w ten sposób,</w:t>
      </w:r>
    </w:p>
    <w:p w14:paraId="4BDB5EDC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j) pobytu na terytorium Rzeczypospolitej Polskiej obywateli państw członkowskich Unii Europejskiej, państw członkowskich Europejskiego Porozumienia o Wolnym Handlu (EFTA) – stron umowy o Europejskim Obszarze Gospodarczym lub Konfederacji Szwajcarskiej, oraz członków ich rodzin, którzy do nich dołączają lub z nimi przebywają,</w:t>
      </w:r>
    </w:p>
    <w:p w14:paraId="39D2F956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k) udzielenia ochrony międzynarodowej, udzielenia azylu, zgody na pobyt ze względów humanitarnych, zgody na pobyt tolerowany oraz w sprawach ochrony czasowej,</w:t>
      </w:r>
    </w:p>
    <w:p w14:paraId="6DB422CB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l) rekompensat w rozumieniu ustawy z dnia 8 lipca 2005 r. o realizacji prawa do rekompensaty z tytułu pozostawienia nieruchomości poza obecnymi granicami Rzeczypospolitej Polskiej (</w:t>
      </w:r>
      <w:hyperlink r:id="rId11" w:tgtFrame="_blank" w:tooltip="USTAWA z dnia 8 lipca 2005 r. o realizacji prawa do rekompensaty z tytułu pozostawienia nieruchomości poza obecnymi granicami Rzeczypospolitej Polskiej" w:history="1">
        <w:r w:rsidRPr="00E53C66">
          <w:rPr>
            <w:rFonts w:ascii="Arial" w:eastAsia="Times New Roman" w:hAnsi="Arial" w:cs="Arial"/>
            <w:color w:val="0563C1" w:themeColor="hyperlink"/>
            <w:kern w:val="0"/>
            <w:sz w:val="14"/>
            <w:szCs w:val="14"/>
            <w:u w:val="single"/>
            <w:lang w:eastAsia="pl-PL"/>
            <w14:ligatures w14:val="none"/>
          </w:rPr>
          <w:t>Dz. U. z 2017 r. poz. 2097</w:t>
        </w:r>
      </w:hyperlink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),</w:t>
      </w:r>
    </w:p>
    <w:p w14:paraId="32A7BBAF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m) pobytu na terytorium Rzeczypospolitej Polskiej członków rodzin obywateli Rzeczypospolitej Polskiej w rozumieniu art. 2 pkt 4 lit. b </w:t>
      </w:r>
      <w:hyperlink r:id="rId12" w:tgtFrame="_blank" w:tooltip="USTAWA z dnia 14 lipca 2006 r. o wjeździe na terytorium Rzeczypospolitej Polskiej, pobycie oraz wyjeździe z tego terytorium obywateli państw członkowskich Unii Europejskiej i członków ich rodzin" w:history="1">
        <w:r w:rsidRPr="00E53C66">
          <w:rPr>
            <w:rFonts w:ascii="Arial" w:eastAsia="Times New Roman" w:hAnsi="Arial" w:cs="Arial"/>
            <w:color w:val="0563C1" w:themeColor="hyperlink"/>
            <w:kern w:val="0"/>
            <w:sz w:val="14"/>
            <w:szCs w:val="14"/>
            <w:u w:val="single"/>
            <w:lang w:eastAsia="pl-PL"/>
            <w14:ligatures w14:val="none"/>
          </w:rPr>
          <w:t>ustawy z dnia 14 lipca 2006 r. o wjeździe na terytorium Rzeczypospolitej Polskiej, pobycie oraz wyjeździe z tego terytorium obywateli państw członkowskich Unii Europejskiej i członków ich rodzin</w:t>
        </w:r>
      </w:hyperlink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 (</w:t>
      </w:r>
      <w:hyperlink r:id="rId13" w:tgtFrame="_blank" w:tooltip="USTAWA z dnia 14 lipca 2006 r. o wjeździe na terytorium Rzeczypospolitej Polskiej, pobycie oraz wyjeździe z tego terytorium obywateli państw członkowskich Unii Europejskiej i członków ich rodzin" w:history="1">
        <w:r w:rsidRPr="00E53C66">
          <w:rPr>
            <w:rFonts w:ascii="Arial" w:eastAsia="Times New Roman" w:hAnsi="Arial" w:cs="Arial"/>
            <w:color w:val="0563C1" w:themeColor="hyperlink"/>
            <w:kern w:val="0"/>
            <w:sz w:val="14"/>
            <w:szCs w:val="14"/>
            <w:u w:val="single"/>
            <w:lang w:eastAsia="pl-PL"/>
            <w14:ligatures w14:val="none"/>
          </w:rPr>
          <w:t>Dz. U. z 2021 r. poz. 1697</w:t>
        </w:r>
      </w:hyperlink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 oraz z 2023 r. poz. 547),</w:t>
      </w:r>
    </w:p>
    <w:p w14:paraId="67D7FED1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n) pobytu na terytorium Rzeczypospolitej Polskiej obywateli Zjednoczonego Królestwa Wielkiej Brytanii i Irlandii Północnej, o których mowa w art. 10 ust. 1 lit. b i d Umowy o Wystąpieniu Zjednoczonego Królestwa Wielkiej Brytanii i Irlandii Północnej z Unii Europejskiej i Europejskiej Wspólnoty Energii Atomowej (</w:t>
      </w:r>
      <w:hyperlink r:id="rId14" w:tgtFrame="_blank" w:tooltip="UMOWA o wystąpieniu Zjednoczonego Królestwa Wielkiej Brytanii i Irlandii Północnej z Unii Europejskiej i Europejskiej Wspólnoty Energii Atomowej" w:history="1">
        <w:r w:rsidRPr="00E53C66">
          <w:rPr>
            <w:rFonts w:ascii="Arial" w:eastAsia="Times New Roman" w:hAnsi="Arial" w:cs="Arial"/>
            <w:color w:val="0563C1" w:themeColor="hyperlink"/>
            <w:kern w:val="0"/>
            <w:sz w:val="14"/>
            <w:szCs w:val="14"/>
            <w:u w:val="single"/>
            <w:lang w:eastAsia="pl-PL"/>
            <w14:ligatures w14:val="none"/>
          </w:rPr>
          <w:t>Dz. Urz. UE L 29 z 31.01.2020, str. 7</w:t>
        </w:r>
      </w:hyperlink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), oraz członków ich rodzin, o których mowa w art. 10 ust. 1 lit. e i f tej umowy, którzy do nich dołączają lub z nimi przebywają;</w:t>
      </w:r>
    </w:p>
    <w:p w14:paraId="64577463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2) dokonanie innej niż wydanie decyzji o warunkach zabudowy i zagospodarowania terenu czynności urzędowej, wydanie zaświadczenia oraz zezwolenia, w sprawach budownictwa mieszkaniowego;</w:t>
      </w:r>
    </w:p>
    <w:p w14:paraId="0A18D95A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3) dokonanie czynności urzędowej, wydanie zaświadczenia i zezwolenia przez Agencję Restrukturyzacji i Modernizacji Rolnictwa albo Krajowy Ośrodek Wsparcia Rolnictwa w sprawach z zakresu wykonywania przez te podmioty zadań w ramach realizacji Wspólnej Polityki Rolnej, w tym w sprawach płatności w ramach systemów wsparcia bezpośredniego określonych przepisami Unii Europejskiej i przyznawanej w drodze decyzji pomocy finansowej w ramach interwencji objętych Planem Strategicznym dla Wspólnej Polityki Rolnej na lata 2023–2027 oraz w ramach przejściowego wsparcia krajowego, o którym mowa w art. 147 rozporządzenia Parlamentu Europejskiego i Rady (UE) 2021/2115 z dnia 2 grudnia 2021 r. ustanawiającego przepisy dotyczące wsparcia planów strategicznych sporządzanych przez państwa członkowskie w ramach wspólnej polityki rolnej (planów strategicznych WPR) i finansowanych z Europejskiego Funduszu Rolniczego Gwarancji (EFRG) i z Europejskiego Funduszu Rolnego na rzecz Rozwoju Obszarów Wiejskich (EFRROW) oraz uchylającego rozporządzenia (UE) nr 1305/2013 i (UE) nr 1307/2013 (</w:t>
      </w:r>
      <w:hyperlink r:id="rId15" w:tgtFrame="_blank" w:tooltip="ROZPORZĄDZENIE PARLAMENTU EUROPEJSKIEGO I RADY (UE) 2021/2115 z dnia 2 grudnia 2021 r. ustanawiające przepisy dotyczące wsparcia planów strategicznych sporządzanych przez państwa członkowskie w ramach wspólnej polityki rolnej (planów strategicznych WPR) i fina" w:history="1">
        <w:r w:rsidRPr="00E53C66">
          <w:rPr>
            <w:rFonts w:ascii="Arial" w:eastAsia="Times New Roman" w:hAnsi="Arial" w:cs="Arial"/>
            <w:color w:val="0563C1" w:themeColor="hyperlink"/>
            <w:kern w:val="0"/>
            <w:sz w:val="14"/>
            <w:szCs w:val="14"/>
            <w:u w:val="single"/>
            <w:lang w:eastAsia="pl-PL"/>
            <w14:ligatures w14:val="none"/>
          </w:rPr>
          <w:t>Dz. Urz. UE L 435 z 06.12.2021, str. 1</w:t>
        </w:r>
      </w:hyperlink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, z późn. zm.), pomocy </w:t>
      </w:r>
      <w:r w:rsidRPr="00E53C66">
        <w:rPr>
          <w:rFonts w:ascii="Arial" w:eastAsia="Times New Roman" w:hAnsi="Arial" w:cs="Arial"/>
          <w:i/>
          <w:iCs/>
          <w:kern w:val="0"/>
          <w:sz w:val="14"/>
          <w:szCs w:val="14"/>
          <w:lang w:eastAsia="pl-PL"/>
          <w14:ligatures w14:val="none"/>
        </w:rPr>
        <w:t>de minimis</w:t>
      </w: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 w sektorze rolnictwa lub rybołówstwa oraz innych zadań dotyczących organizacji rynków rolnych, z wyłączeniem zadań w zakresie administrowania obrotem z zagranicą towarami rolno-spożywczymi;</w:t>
      </w:r>
    </w:p>
    <w:p w14:paraId="76570DEF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4) złożenie dokumentu stwierdzającego udzielenie pełnomocnictwa lub prokury albo jego odpisu, wypisu lub kopii w sprawach określonych w pkt 3;</w:t>
      </w:r>
    </w:p>
    <w:p w14:paraId="04BE8B87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5) wydanie zaświadczenia niezbędnego do uzasadnienia wniosków w sprawach wymienionych w pkt 1–4;</w:t>
      </w:r>
    </w:p>
    <w:p w14:paraId="1CFB7DB5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6) dokonanie czynności urzędowej i wydanie zaświadczenia w sprawach o zmianę imienia (imion) lub nazwiska osób, którym bezprawnie je zmieniono, a także zstępnych i małżonków tych osób;</w:t>
      </w:r>
    </w:p>
    <w:p w14:paraId="77123D0D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7) wydanie zezwolenia przez ministra właściwego do spraw środowiska lub wojewodę na działania związane z czynną ochroną przyrody;</w:t>
      </w:r>
    </w:p>
    <w:p w14:paraId="11BD13B0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8) wydanie zaświadczenia przez Prezesa Krajowego Zasobu Nieruchomości, o którym mowa w </w:t>
      </w:r>
      <w:hyperlink r:id="rId16" w:tgtFrame="_blank" w:tooltip="USTAWA z dnia 20 lipca 2017 r. o Krajowym Zasobie Nieruchomości" w:history="1">
        <w:r w:rsidRPr="00E53C66">
          <w:rPr>
            <w:rFonts w:ascii="Arial" w:eastAsia="Times New Roman" w:hAnsi="Arial" w:cs="Arial"/>
            <w:color w:val="0563C1" w:themeColor="hyperlink"/>
            <w:kern w:val="0"/>
            <w:sz w:val="14"/>
            <w:szCs w:val="14"/>
            <w:u w:val="single"/>
            <w:lang w:eastAsia="pl-PL"/>
            <w14:ligatures w14:val="none"/>
          </w:rPr>
          <w:t>ustawie z dnia 20 lipca 2017 r. o Krajowym Zasobie Nieruchomości</w:t>
        </w:r>
      </w:hyperlink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 (</w:t>
      </w:r>
      <w:hyperlink r:id="rId17" w:tgtFrame="_blank" w:tooltip="USTAWA z dnia 20 lipca 2017 r. o Krajowym Zasobie Nieruchomości" w:history="1">
        <w:r w:rsidRPr="00E53C66">
          <w:rPr>
            <w:rFonts w:ascii="Arial" w:eastAsia="Times New Roman" w:hAnsi="Arial" w:cs="Arial"/>
            <w:color w:val="0563C1" w:themeColor="hyperlink"/>
            <w:kern w:val="0"/>
            <w:sz w:val="14"/>
            <w:szCs w:val="14"/>
            <w:u w:val="single"/>
            <w:lang w:eastAsia="pl-PL"/>
            <w14:ligatures w14:val="none"/>
          </w:rPr>
          <w:t>Dz. U. z 2023 r. poz. 1054</w:t>
        </w:r>
      </w:hyperlink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, 1688 i 1693), w sprawach z zakresu wykonywania zadań własnych;</w:t>
      </w:r>
    </w:p>
    <w:p w14:paraId="1DA8F313" w14:textId="77777777" w:rsidR="00E53C66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9) wydanie zaświadczenia, o którym mowa w art. 411 ust. 10g ustawy z dnia 27 kwietnia 2001 r. – </w:t>
      </w:r>
      <w:hyperlink r:id="rId18" w:tgtFrame="_blank" w:tooltip="USTAWA z dnia 27 kwietnia 2001 r. Prawo ochrony środowiska" w:history="1">
        <w:r w:rsidRPr="00E53C66">
          <w:rPr>
            <w:rFonts w:ascii="Arial" w:eastAsia="Times New Roman" w:hAnsi="Arial" w:cs="Arial"/>
            <w:color w:val="0563C1" w:themeColor="hyperlink"/>
            <w:kern w:val="0"/>
            <w:sz w:val="14"/>
            <w:szCs w:val="14"/>
            <w:u w:val="single"/>
            <w:lang w:eastAsia="pl-PL"/>
            <w14:ligatures w14:val="none"/>
          </w:rPr>
          <w:t>Prawo ochrony środowiska</w:t>
        </w:r>
      </w:hyperlink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 (</w:t>
      </w:r>
      <w:hyperlink r:id="rId19" w:tgtFrame="_blank" w:tooltip="USTAWA z dnia 27 kwietnia 2001 r. Prawo ochrony środowiska" w:history="1">
        <w:r w:rsidRPr="00E53C66">
          <w:rPr>
            <w:rFonts w:ascii="Arial" w:eastAsia="Times New Roman" w:hAnsi="Arial" w:cs="Arial"/>
            <w:color w:val="0563C1" w:themeColor="hyperlink"/>
            <w:kern w:val="0"/>
            <w:sz w:val="14"/>
            <w:szCs w:val="14"/>
            <w:u w:val="single"/>
            <w:lang w:eastAsia="pl-PL"/>
            <w14:ligatures w14:val="none"/>
          </w:rPr>
          <w:t>Dz. U. z 2022 r. poz. 2556</w:t>
        </w:r>
      </w:hyperlink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 i 2687 oraz z 2023 r. poz. 877, 1506, 1688 i 1719), wymaganego do uzyskania dofinansowania z Narodowego Funduszu Ochrony Środowiska i Gospodarki Wodnej lub wojewódzkiego funduszu ochrony środowiska i gospodarki wodnej.</w:t>
      </w:r>
    </w:p>
    <w:p w14:paraId="43442791" w14:textId="07F74401" w:rsidR="009A17E7" w:rsidRPr="00E53C66" w:rsidRDefault="00E53C66" w:rsidP="00E53C6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</w:pP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2. </w:t>
      </w:r>
      <w:r w:rsidRPr="00E53C66"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  <w:t>Jeżeli zaświadczenie, którego wydanie nie podlega opłacie skarbowej zostanie użyte w innej sprawie niż wymieniona w ust. 1, wydanie tego zaświadczenia podlega opłacie skarbowej. Jeżeli cel wskazany przez wnioskodawcę nie podlega zwolnieniu zgodnie z ustawą o opłacie skarbowej, należy uiścić opłatę skarbową w wysokości 17 zł. na rachunek bankowy Urzędu Miasta Zgorzelec lub w kasie Urzędu Miasta Zgorzelec.</w:t>
      </w:r>
      <w:r w:rsidRPr="00E53C66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 Zwolnieni od opłaty skarbowej są między innymi osoby, które składając wniosek o wydanie zaświadczenia przedstawią zaświadczenie o korzystaniu ze świadczeń pomocy społecznej z powodu ubóstwa.  Składający wniosek lub pełnomocnictwo albo dokonujący zgłoszenia zobowiązany jest dołączyć dowód zapłaty należnej opłaty skarbowej, zwany dalej „dowodem zapłaty”, albo uwierzytelnioną kopię dowodu zapłaty</w:t>
      </w:r>
      <w:r w:rsidRPr="00E53C66">
        <w:rPr>
          <w:rFonts w:ascii="Arial" w:eastAsia="Times New Roman" w:hAnsi="Arial" w:cs="Arial"/>
          <w:b/>
          <w:kern w:val="0"/>
          <w:sz w:val="14"/>
          <w:szCs w:val="14"/>
          <w:lang w:eastAsia="pl-PL"/>
          <w14:ligatures w14:val="none"/>
        </w:rPr>
        <w:t xml:space="preserve"> w dniu złożenia wniosku o jego wydanie lub w ciągu  3 dni od dnia złożenia wniosku o jego wydanie. Dowód zapłaty może mieć formę wydruku potwierdzającego dokonanie operacji bankowej. W przypadku nieuiszczenia opłaty skarbowej sprawa zostanie przekazana do właściwego organu podatkowego celem wyegzekwowania należności. </w:t>
      </w:r>
      <w:bookmarkEnd w:id="2"/>
    </w:p>
    <w:sectPr w:rsidR="009A17E7" w:rsidRPr="00E53C66" w:rsidSect="00E53C6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Arial"/>
    <w:charset w:val="EE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C1BAB"/>
    <w:multiLevelType w:val="hybridMultilevel"/>
    <w:tmpl w:val="4132AC70"/>
    <w:lvl w:ilvl="0" w:tplc="96885A98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1560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E7"/>
    <w:rsid w:val="0007132C"/>
    <w:rsid w:val="000D03FC"/>
    <w:rsid w:val="000D6C60"/>
    <w:rsid w:val="001320CB"/>
    <w:rsid w:val="003237FE"/>
    <w:rsid w:val="00401C96"/>
    <w:rsid w:val="00415035"/>
    <w:rsid w:val="00456C0E"/>
    <w:rsid w:val="004965F1"/>
    <w:rsid w:val="004E5CBF"/>
    <w:rsid w:val="00534A3E"/>
    <w:rsid w:val="00656A99"/>
    <w:rsid w:val="006903D1"/>
    <w:rsid w:val="00844DE0"/>
    <w:rsid w:val="00875E07"/>
    <w:rsid w:val="008A4C6D"/>
    <w:rsid w:val="009A17E7"/>
    <w:rsid w:val="00AA0AE0"/>
    <w:rsid w:val="00B568FF"/>
    <w:rsid w:val="00BF7E65"/>
    <w:rsid w:val="00D04EC0"/>
    <w:rsid w:val="00D26B1B"/>
    <w:rsid w:val="00E53C66"/>
    <w:rsid w:val="00F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3EE1"/>
  <w15:chartTrackingRefBased/>
  <w15:docId w15:val="{9AD35FD8-BD23-4901-971E-A57FCF01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1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7E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A17E7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9A17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17E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A1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A17E7"/>
    <w:pPr>
      <w:outlineLvl w:val="9"/>
    </w:pPr>
    <w:rPr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DZU.2023.117.0000810,USTAWA-z-dnia-11-lutego-2016-r-o-pomocy-panstwa-w-wychowywaniu-dzieci.html" TargetMode="External"/><Relationship Id="rId13" Type="http://schemas.openxmlformats.org/officeDocument/2006/relationships/hyperlink" Target="https://www.inforlex.pl/dok/tresc,DZU.2021.258.0001697,USTAWA-z-dnia-14-lipca-2006-r-o-wjezdzie-na-terytorium-Rzeczypospolitej-Polskiej-pobycie-oraz-wyjezdzie-z-tego-terytorium-obywateli-panstw.html" TargetMode="External"/><Relationship Id="rId18" Type="http://schemas.openxmlformats.org/officeDocument/2006/relationships/hyperlink" Target="https://www.inforlex.pl/dok/tresc,DZU.2024.016.0000054,USTAWA-z-dnia-27-kwietnia-2001-r-Prawo-ochrony-srodowiska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forlex.pl/dok/tresc,DZU.2022.307.0002241,USTAWA-z-dnia-13-czerwca-2003-r-o-zatrudnieniu-socjalnym.html" TargetMode="External"/><Relationship Id="rId12" Type="http://schemas.openxmlformats.org/officeDocument/2006/relationships/hyperlink" Target="https://www.inforlex.pl/dok/tresc,DZU.2021.258.0001697,USTAWA-z-dnia-14-lipca-2006-r-o-wjezdzie-na-terytorium-Rzeczypospolitej-Polskiej-pobycie-oraz-wyjezdzie-z-tego-terytorium-obywateli-panstw.html" TargetMode="External"/><Relationship Id="rId17" Type="http://schemas.openxmlformats.org/officeDocument/2006/relationships/hyperlink" Target="https://www.inforlex.pl/dok/tresc,DZU.2023.153.0001054,USTAWA-z-dnia-20-lipca-2017-r-o-Krajowym-Zasobie-Nieruchomosc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forlex.pl/dok/tresc,DZU.2021.301.0001961,USTAWA-z-dnia-20-lipca-2017-r-o-Krajowym-Zasobie-Nieruchomosci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nforlex.pl/dok/tresc,DZU.2017.220.0002097,USTAWA-z-dnia-8-lipca-2005-r-o-realizacji-prawa-do-rekompensaty-z-tytulu-pozostawienia-nieruchomosci-poza-obecnymi-granicami-Rzeczypospolitej-Polskiej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forlex.pl/dok/tresc,E0L.2021.435.0000010,ROZPORZADZENIE-PARLAMENTU-EUROPEJSKIEGO-I-RADY-UE-2021-2115-z-dnia-2-grudnia-2021-r-ustanawiajace-przepisy-dotyczace-wsparcia-planow-strategicznych.html" TargetMode="External"/><Relationship Id="rId10" Type="http://schemas.openxmlformats.org/officeDocument/2006/relationships/hyperlink" Target="https://www.inforlex.pl/dok/tresc,DZU.2023.055.0000344,USTAWA-z-dnia-21-sierpnia-1997-r-o-gospodarce-nieruchomosciami.html" TargetMode="External"/><Relationship Id="rId19" Type="http://schemas.openxmlformats.org/officeDocument/2006/relationships/hyperlink" Target="https://www.inforlex.pl/dok/tresc,DZU.2022.343.0002556,USTAWA-z-dnia-27-kwietnia-2001-r-Prawo-ochrony-srodowis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rlex.pl/dok/tresc,DZU.2021.294.0001899,USTAWA-z-dnia-21-sierpnia-1997-r-o-gospodarce-nieruchomosciami.html" TargetMode="External"/><Relationship Id="rId14" Type="http://schemas.openxmlformats.org/officeDocument/2006/relationships/hyperlink" Target="https://www.inforlex.pl/dok/tresc,E0L.2020.029.0000070,UMOWA-o-wystapieniu-Zjednoczonego-Krolestwa-Wielkiej-Brytanii-i-Irlandii-Polnocnej-z-Unii-Europejskiej-i-Europejskiej-Wspolnoty-Energii-Atomowej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2034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Stawiarska-Warchoł</dc:creator>
  <cp:keywords/>
  <dc:description/>
  <cp:lastModifiedBy>Sylwia Stawiarska-Warchoł</cp:lastModifiedBy>
  <cp:revision>7</cp:revision>
  <cp:lastPrinted>2024-07-03T12:07:00Z</cp:lastPrinted>
  <dcterms:created xsi:type="dcterms:W3CDTF">2024-07-01T12:05:00Z</dcterms:created>
  <dcterms:modified xsi:type="dcterms:W3CDTF">2024-07-08T05:32:00Z</dcterms:modified>
</cp:coreProperties>
</file>