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EBFF" w14:textId="77777777" w:rsidR="008C5220" w:rsidRPr="00761FEB" w:rsidRDefault="008C5220" w:rsidP="008C5220">
      <w:pPr>
        <w:rPr>
          <w:rFonts w:ascii="Arial" w:hAnsi="Arial" w:cs="Arial"/>
          <w:sz w:val="18"/>
          <w:szCs w:val="18"/>
        </w:rPr>
      </w:pPr>
    </w:p>
    <w:p w14:paraId="76B055A2" w14:textId="77777777" w:rsidR="00772DD0" w:rsidRPr="00772DD0" w:rsidRDefault="00772DD0" w:rsidP="00772DD0">
      <w:pPr>
        <w:rPr>
          <w:rFonts w:ascii="Arial" w:hAnsi="Arial" w:cs="Arial"/>
          <w:sz w:val="18"/>
          <w:szCs w:val="18"/>
        </w:rPr>
      </w:pPr>
    </w:p>
    <w:p w14:paraId="11C34FB9" w14:textId="1AF8B2CE" w:rsidR="00F170E4" w:rsidRPr="001449D3" w:rsidRDefault="00F170E4" w:rsidP="00F170E4">
      <w:pPr>
        <w:spacing w:after="0" w:line="360" w:lineRule="auto"/>
        <w:jc w:val="center"/>
        <w:rPr>
          <w:rFonts w:ascii="Arial" w:hAnsi="Arial" w:cs="Arial"/>
          <w:b/>
          <w:bCs/>
          <w:color w:val="0070C0"/>
          <w:sz w:val="28"/>
          <w:szCs w:val="28"/>
          <w14:shadow w14:blurRad="50800" w14:dist="38100" w14:dir="2700000" w14:sx="100000" w14:sy="100000" w14:kx="0" w14:ky="0" w14:algn="tl">
            <w14:srgbClr w14:val="000000">
              <w14:alpha w14:val="60000"/>
            </w14:srgbClr>
          </w14:shadow>
        </w:rPr>
      </w:pPr>
      <w:r w:rsidRPr="001449D3">
        <w:rPr>
          <w:rFonts w:ascii="Arial" w:hAnsi="Arial" w:cs="Arial"/>
          <w:b/>
          <w:bCs/>
          <w:color w:val="0070C0"/>
          <w:sz w:val="28"/>
          <w:szCs w:val="28"/>
          <w14:shadow w14:blurRad="50800" w14:dist="38100" w14:dir="2700000" w14:sx="100000" w14:sy="100000" w14:kx="0" w14:ky="0" w14:algn="tl">
            <w14:srgbClr w14:val="000000">
              <w14:alpha w14:val="60000"/>
            </w14:srgbClr>
          </w14:shadow>
        </w:rPr>
        <w:t xml:space="preserve">ZASADY </w:t>
      </w:r>
      <w:r w:rsidR="000E6BE0">
        <w:rPr>
          <w:rFonts w:ascii="Arial" w:hAnsi="Arial" w:cs="Arial"/>
          <w:b/>
          <w:bCs/>
          <w:color w:val="0070C0"/>
          <w:sz w:val="28"/>
          <w:szCs w:val="28"/>
          <w14:shadow w14:blurRad="50800" w14:dist="38100" w14:dir="2700000" w14:sx="100000" w14:sy="100000" w14:kx="0" w14:ky="0" w14:algn="tl">
            <w14:srgbClr w14:val="000000">
              <w14:alpha w14:val="60000"/>
            </w14:srgbClr>
          </w14:shadow>
        </w:rPr>
        <w:t>ORGANIZACJI PRZYGOTOWANIA ZAWODOWEGO DOROSŁYCH</w:t>
      </w:r>
    </w:p>
    <w:p w14:paraId="43086379" w14:textId="77777777" w:rsidR="00A2530F" w:rsidRDefault="00234103" w:rsidP="00A2530F">
      <w:pPr>
        <w:spacing w:after="0" w:line="220" w:lineRule="exact"/>
        <w:rPr>
          <w:rFonts w:ascii="Arial" w:hAnsi="Arial" w:cs="Arial"/>
          <w:b/>
          <w:bCs/>
          <w:sz w:val="18"/>
          <w:szCs w:val="18"/>
        </w:rPr>
      </w:pPr>
      <w:r w:rsidRPr="00A2530F">
        <w:rPr>
          <w:rFonts w:ascii="Arial" w:hAnsi="Arial" w:cs="Arial"/>
          <w:b/>
          <w:bCs/>
          <w:sz w:val="18"/>
          <w:szCs w:val="18"/>
        </w:rPr>
        <w:t>Podstawa prawna:</w:t>
      </w:r>
    </w:p>
    <w:p w14:paraId="6951F269" w14:textId="77777777" w:rsidR="00A2530F" w:rsidRDefault="00234103" w:rsidP="00A2530F">
      <w:pPr>
        <w:pStyle w:val="Akapitzlist"/>
        <w:numPr>
          <w:ilvl w:val="0"/>
          <w:numId w:val="27"/>
        </w:numPr>
        <w:spacing w:after="0" w:line="220" w:lineRule="exact"/>
        <w:rPr>
          <w:rFonts w:ascii="Arial" w:hAnsi="Arial" w:cs="Arial"/>
          <w:sz w:val="18"/>
          <w:szCs w:val="18"/>
        </w:rPr>
      </w:pPr>
      <w:r w:rsidRPr="00A2530F">
        <w:rPr>
          <w:rFonts w:ascii="Arial" w:hAnsi="Arial" w:cs="Arial"/>
          <w:sz w:val="18"/>
          <w:szCs w:val="18"/>
        </w:rPr>
        <w:t xml:space="preserve">Ustawa z dnia 20 kwietnia 2004r. o promocji zatrudnienia i instytucjach rynku pracy </w:t>
      </w:r>
    </w:p>
    <w:p w14:paraId="72DEFC82" w14:textId="55086333" w:rsidR="00234103" w:rsidRPr="00A2530F" w:rsidRDefault="00234103" w:rsidP="00A2530F">
      <w:pPr>
        <w:pStyle w:val="Akapitzlist"/>
        <w:numPr>
          <w:ilvl w:val="0"/>
          <w:numId w:val="27"/>
        </w:numPr>
        <w:spacing w:after="0" w:line="220" w:lineRule="exact"/>
        <w:rPr>
          <w:rFonts w:ascii="Arial" w:hAnsi="Arial" w:cs="Arial"/>
          <w:sz w:val="18"/>
          <w:szCs w:val="18"/>
        </w:rPr>
      </w:pPr>
      <w:r w:rsidRPr="00A2530F">
        <w:rPr>
          <w:rFonts w:ascii="Arial" w:hAnsi="Arial" w:cs="Arial"/>
          <w:sz w:val="18"/>
          <w:szCs w:val="18"/>
        </w:rPr>
        <w:t>Rozporządzenie z dnia 11 kwietnia 2014r. Ministra Pracy i Polityki Społecznej w sprawie przygotowania zawodowego dorosłych</w:t>
      </w:r>
    </w:p>
    <w:p w14:paraId="01109AB1" w14:textId="77777777" w:rsidR="00772DD0" w:rsidRPr="00772DD0" w:rsidRDefault="00772DD0" w:rsidP="00772DD0">
      <w:pPr>
        <w:spacing w:after="0" w:line="360" w:lineRule="auto"/>
        <w:jc w:val="both"/>
        <w:rPr>
          <w:rFonts w:ascii="Arial" w:hAnsi="Arial" w:cs="Arial"/>
          <w:sz w:val="18"/>
          <w:szCs w:val="18"/>
        </w:rPr>
      </w:pPr>
    </w:p>
    <w:p w14:paraId="0CB327C9" w14:textId="77777777" w:rsidR="000E6BE0" w:rsidRDefault="000E6BE0" w:rsidP="00A20BEA">
      <w:pPr>
        <w:numPr>
          <w:ilvl w:val="0"/>
          <w:numId w:val="16"/>
        </w:numPr>
        <w:shd w:val="clear" w:color="auto" w:fill="FFFFFF"/>
        <w:spacing w:after="0" w:line="220" w:lineRule="exact"/>
        <w:ind w:left="0"/>
        <w:contextualSpacing/>
        <w:jc w:val="both"/>
        <w:rPr>
          <w:rFonts w:ascii="Arial" w:hAnsi="Arial" w:cs="Arial"/>
          <w:bCs/>
          <w:color w:val="000000"/>
          <w:sz w:val="18"/>
          <w:szCs w:val="18"/>
        </w:rPr>
      </w:pPr>
      <w:r w:rsidRPr="004F539B">
        <w:rPr>
          <w:rFonts w:ascii="Arial" w:hAnsi="Arial" w:cs="Arial"/>
          <w:b/>
          <w:bCs/>
          <w:color w:val="000000"/>
          <w:sz w:val="18"/>
          <w:szCs w:val="18"/>
        </w:rPr>
        <w:t>Przygotowanie zawodowe dorosłych</w:t>
      </w:r>
      <w:r w:rsidRPr="004F539B">
        <w:rPr>
          <w:rFonts w:ascii="Arial" w:hAnsi="Arial" w:cs="Arial"/>
          <w:bCs/>
          <w:color w:val="000000"/>
          <w:sz w:val="18"/>
          <w:szCs w:val="18"/>
        </w:rPr>
        <w:t xml:space="preserve"> to instrument aktywizacji, realizowany bez nawiązania stosunku pracy</w:t>
      </w:r>
      <w:r>
        <w:rPr>
          <w:rFonts w:ascii="Arial" w:hAnsi="Arial" w:cs="Arial"/>
          <w:bCs/>
          <w:color w:val="000000"/>
          <w:sz w:val="18"/>
          <w:szCs w:val="18"/>
        </w:rPr>
        <w:t xml:space="preserve">              </w:t>
      </w:r>
      <w:r w:rsidRPr="004F539B">
        <w:rPr>
          <w:rFonts w:ascii="Arial" w:hAnsi="Arial" w:cs="Arial"/>
          <w:bCs/>
          <w:color w:val="000000"/>
          <w:sz w:val="18"/>
          <w:szCs w:val="18"/>
        </w:rPr>
        <w:t xml:space="preserve"> </w:t>
      </w:r>
    </w:p>
    <w:p w14:paraId="3E6606B8" w14:textId="51F059D5" w:rsidR="000E6BE0" w:rsidRPr="004F539B" w:rsidRDefault="000E6BE0" w:rsidP="00A20BEA">
      <w:pPr>
        <w:shd w:val="clear" w:color="auto" w:fill="FFFFFF"/>
        <w:spacing w:after="0" w:line="220" w:lineRule="exact"/>
        <w:contextualSpacing/>
        <w:jc w:val="both"/>
        <w:rPr>
          <w:rFonts w:ascii="Arial" w:hAnsi="Arial" w:cs="Arial"/>
          <w:bCs/>
          <w:color w:val="000000"/>
          <w:sz w:val="18"/>
          <w:szCs w:val="18"/>
        </w:rPr>
      </w:pPr>
      <w:r w:rsidRPr="004F539B">
        <w:rPr>
          <w:rFonts w:ascii="Arial" w:hAnsi="Arial" w:cs="Arial"/>
          <w:bCs/>
          <w:color w:val="000000"/>
          <w:sz w:val="18"/>
          <w:szCs w:val="18"/>
        </w:rPr>
        <w:t xml:space="preserve">z pracodawcą, według programu ukierunkowanego na nabycie umiejętności praktycznych oraz zdobycie wiedzy teoretycznej, zakończony egzaminem. </w:t>
      </w:r>
    </w:p>
    <w:p w14:paraId="6B1CA4B9"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bCs/>
          <w:color w:val="000000"/>
          <w:sz w:val="18"/>
          <w:szCs w:val="18"/>
        </w:rPr>
      </w:pPr>
      <w:r w:rsidRPr="004F539B">
        <w:rPr>
          <w:rFonts w:ascii="Arial" w:hAnsi="Arial" w:cs="Arial"/>
          <w:b/>
          <w:bCs/>
          <w:color w:val="000000"/>
          <w:sz w:val="18"/>
          <w:szCs w:val="18"/>
        </w:rPr>
        <w:t>Przygotowanie zawodowe dorosłych odbywa się w dwóch formach:</w:t>
      </w:r>
    </w:p>
    <w:p w14:paraId="44E82BEB" w14:textId="77777777" w:rsidR="000E6BE0" w:rsidRPr="004F539B" w:rsidRDefault="000E6BE0" w:rsidP="00A20BEA">
      <w:pPr>
        <w:numPr>
          <w:ilvl w:val="0"/>
          <w:numId w:val="17"/>
        </w:numPr>
        <w:shd w:val="clear" w:color="auto" w:fill="FFFFFF"/>
        <w:spacing w:after="0" w:line="220" w:lineRule="exact"/>
        <w:ind w:left="0"/>
        <w:jc w:val="both"/>
        <w:rPr>
          <w:rFonts w:ascii="Arial" w:hAnsi="Arial" w:cs="Arial"/>
          <w:color w:val="000000"/>
          <w:sz w:val="18"/>
          <w:szCs w:val="18"/>
        </w:rPr>
      </w:pPr>
      <w:r w:rsidRPr="004F539B">
        <w:rPr>
          <w:rFonts w:ascii="Arial" w:hAnsi="Arial" w:cs="Arial"/>
          <w:b/>
          <w:bCs/>
          <w:color w:val="000000"/>
          <w:sz w:val="18"/>
          <w:szCs w:val="18"/>
        </w:rPr>
        <w:t>Praktycznej nauki zawodu dorosłych</w:t>
      </w:r>
      <w:r w:rsidRPr="004F539B">
        <w:rPr>
          <w:rFonts w:ascii="Arial" w:hAnsi="Arial" w:cs="Arial"/>
          <w:color w:val="000000"/>
          <w:sz w:val="18"/>
          <w:szCs w:val="18"/>
        </w:rPr>
        <w:t>, umożliwiającej przystąpienie do egzaminu kwalifikacyjnego na tytuł zawodowy lub egzaminu czeladniczego, trwającej 12 - 18 miesięcy i kończącej się egzaminem przeprowadzonym przez komisję egzaminacyjną powołaną przez kuratora oświaty i otrzymaniem świadectwa na tytuł zawodowy lub czeladniczy.</w:t>
      </w:r>
    </w:p>
    <w:p w14:paraId="19E9A0A1" w14:textId="0D210195" w:rsidR="000E6BE0" w:rsidRPr="004F539B" w:rsidRDefault="000E6BE0" w:rsidP="00A20BEA">
      <w:pPr>
        <w:numPr>
          <w:ilvl w:val="0"/>
          <w:numId w:val="17"/>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
          <w:bCs/>
          <w:color w:val="000000"/>
          <w:sz w:val="18"/>
          <w:szCs w:val="18"/>
        </w:rPr>
        <w:t>Przyuczenia do pracy dorosłych</w:t>
      </w:r>
      <w:r w:rsidRPr="004F539B">
        <w:rPr>
          <w:rFonts w:ascii="Arial" w:hAnsi="Arial" w:cs="Arial"/>
          <w:color w:val="000000"/>
          <w:sz w:val="18"/>
          <w:szCs w:val="18"/>
        </w:rPr>
        <w:t>, mającego na celu zdobycie wybranych kwalifikacji zawodowych lub umiejętności, niezbędnych do wykonywania określonych zadań zawodowych, właściwych dla zawodu występującego w klasyfikacji zawodów i specjalności dla potrzeb rynku pracy, trwającej 3 – 6 miesięcy</w:t>
      </w:r>
      <w:r w:rsidR="00495F78">
        <w:rPr>
          <w:rFonts w:ascii="Arial" w:hAnsi="Arial" w:cs="Arial"/>
          <w:color w:val="000000"/>
          <w:sz w:val="18"/>
          <w:szCs w:val="18"/>
        </w:rPr>
        <w:t xml:space="preserve"> </w:t>
      </w:r>
      <w:r w:rsidRPr="004F539B">
        <w:rPr>
          <w:rFonts w:ascii="Arial" w:hAnsi="Arial" w:cs="Arial"/>
          <w:color w:val="000000"/>
          <w:sz w:val="18"/>
          <w:szCs w:val="18"/>
        </w:rPr>
        <w:t xml:space="preserve">i kończącej się egzaminem sprawdzającym przeprowadzonym przez komisję egzaminacyjną powołaną przez kuratora oświaty lub przez instytucję szkoleniową </w:t>
      </w:r>
      <w:r w:rsidRPr="004F539B">
        <w:rPr>
          <w:rFonts w:ascii="Arial" w:eastAsia="Calibri" w:hAnsi="Arial" w:cs="Arial"/>
          <w:color w:val="000000"/>
          <w:sz w:val="18"/>
          <w:szCs w:val="18"/>
          <w:shd w:val="clear" w:color="auto" w:fill="FFFFFF"/>
        </w:rPr>
        <w:t>wskazaną przez starostę i otrzymaniem zaświadczenia potwierdzającego nabyte umiejętności.</w:t>
      </w:r>
    </w:p>
    <w:p w14:paraId="32C3F431"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color w:val="000000"/>
          <w:sz w:val="18"/>
          <w:szCs w:val="18"/>
        </w:rPr>
        <w:t>Przygotowanie zawodowe dorosłych jest realizowane według programu ukierunkowanego na zdobycie umiejętności praktycznych i wiedzy teoretycznej do wykonywania określonych zadań zawodowych. Program przygotowania zawodowego dorosłych jest przygotowany przez pracodawcę lub pracodawcę i instytucję szkoleniową. </w:t>
      </w:r>
      <w:r w:rsidRPr="004F539B">
        <w:rPr>
          <w:rFonts w:ascii="Arial" w:hAnsi="Arial" w:cs="Arial"/>
          <w:b/>
          <w:bCs/>
          <w:color w:val="000000"/>
          <w:sz w:val="18"/>
          <w:szCs w:val="18"/>
        </w:rPr>
        <w:t>Program</w:t>
      </w:r>
      <w:r w:rsidRPr="004F539B">
        <w:rPr>
          <w:rFonts w:ascii="Arial" w:hAnsi="Arial" w:cs="Arial"/>
          <w:color w:val="000000"/>
          <w:sz w:val="18"/>
          <w:szCs w:val="18"/>
        </w:rPr>
        <w:t> praktycznej nauki zawodu uwzględnia standardy wymagań będące podstawą przeprowadzenia egzaminu i niezbędne do wykonywania danego zawodu. Program przyuczenia do pracy dorosłych uwzględnia standardy kwalifikacji zawodowych dostępnych w bazach danych ministra właściwego do spraw pracy.</w:t>
      </w:r>
    </w:p>
    <w:p w14:paraId="227BBC04"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color w:val="000000"/>
          <w:sz w:val="18"/>
          <w:szCs w:val="18"/>
        </w:rPr>
        <w:t>Starosta zawiera z pracodawcą lub z pracodawcą i instytucją szkoleniową wpisaną do rejestru prowadzonego przez wojewódzki urząd pracy  </w:t>
      </w:r>
      <w:r w:rsidRPr="004F539B">
        <w:rPr>
          <w:rFonts w:ascii="Arial" w:hAnsi="Arial" w:cs="Arial"/>
          <w:b/>
          <w:bCs/>
          <w:color w:val="000000"/>
          <w:sz w:val="18"/>
          <w:szCs w:val="18"/>
        </w:rPr>
        <w:t>umowę</w:t>
      </w:r>
      <w:r w:rsidRPr="004F539B">
        <w:rPr>
          <w:rFonts w:ascii="Arial" w:hAnsi="Arial" w:cs="Arial"/>
          <w:color w:val="000000"/>
          <w:sz w:val="18"/>
          <w:szCs w:val="18"/>
        </w:rPr>
        <w:t> w sprawie przygotowania zawodowego dorosłych. Przygotowanie zawodowe dorosłych nie może przekraczać 8 godzin zegarowych dziennie  i 40 godzin zegarowych tygodniowo.</w:t>
      </w:r>
    </w:p>
    <w:p w14:paraId="7FE8B27A"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
          <w:bCs/>
          <w:color w:val="000000"/>
          <w:sz w:val="18"/>
          <w:szCs w:val="18"/>
        </w:rPr>
        <w:t>Pracodawca realizujący przygotowanie zawodowe dorosłych:</w:t>
      </w:r>
    </w:p>
    <w:p w14:paraId="1D13E809"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Wyznacza opiekuna uczestnika przygotowania zawodowego dorosłych z uwzględnieniem imienia i nazwiska oraz zajmowanego stanowiska.</w:t>
      </w:r>
    </w:p>
    <w:p w14:paraId="1FB96289"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Zapoznaje uczestnika z programem i obowiązkami.</w:t>
      </w:r>
    </w:p>
    <w:p w14:paraId="2605DD44"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Realizuje program przygotowania zawodowego dorosłych.</w:t>
      </w:r>
    </w:p>
    <w:p w14:paraId="4A0635B8"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Prowadzi dokumentację w szczególności:</w:t>
      </w:r>
    </w:p>
    <w:p w14:paraId="6B47C0A3" w14:textId="77777777" w:rsidR="000E6BE0" w:rsidRPr="004F539B" w:rsidRDefault="000E6BE0" w:rsidP="00A20BEA">
      <w:pPr>
        <w:numPr>
          <w:ilvl w:val="0"/>
          <w:numId w:val="19"/>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listy obecności,</w:t>
      </w:r>
    </w:p>
    <w:p w14:paraId="3AB62387" w14:textId="77777777" w:rsidR="000E6BE0" w:rsidRPr="004F539B" w:rsidRDefault="000E6BE0" w:rsidP="00A20BEA">
      <w:pPr>
        <w:numPr>
          <w:ilvl w:val="0"/>
          <w:numId w:val="19"/>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dziennik zajęć zawierający zadania praktyczne i tematy zajęć teoretycznych,</w:t>
      </w:r>
    </w:p>
    <w:p w14:paraId="787DC4B0" w14:textId="77777777" w:rsidR="000E6BE0" w:rsidRPr="004F539B" w:rsidRDefault="000E6BE0" w:rsidP="00A20BEA">
      <w:pPr>
        <w:numPr>
          <w:ilvl w:val="0"/>
          <w:numId w:val="19"/>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 xml:space="preserve"> wyniki sprawdzianów okresowych,</w:t>
      </w:r>
    </w:p>
    <w:p w14:paraId="0BEF7B31" w14:textId="77777777" w:rsidR="000E6BE0" w:rsidRPr="004F539B" w:rsidRDefault="000E6BE0" w:rsidP="00A20BEA">
      <w:pPr>
        <w:numPr>
          <w:ilvl w:val="0"/>
          <w:numId w:val="19"/>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wyniki i protokół egzaminu wewnętrznego jeżeli został przeprowadzony.</w:t>
      </w:r>
    </w:p>
    <w:p w14:paraId="2860590E" w14:textId="77777777" w:rsidR="000E6BE0"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 xml:space="preserve">Zapewnia uczestnikowi odpowiednie warunki realizacji programu z uwzględnieniem profilaktyki ochrony zdrowia, higieny </w:t>
      </w:r>
    </w:p>
    <w:p w14:paraId="7D55C5F6" w14:textId="5009F09B" w:rsidR="000E6BE0" w:rsidRPr="004F539B" w:rsidRDefault="000E6BE0" w:rsidP="00A20BEA">
      <w:pPr>
        <w:shd w:val="clear" w:color="auto" w:fill="FFFFFF"/>
        <w:spacing w:after="0" w:line="220" w:lineRule="exact"/>
        <w:jc w:val="both"/>
        <w:rPr>
          <w:rFonts w:ascii="Arial" w:hAnsi="Arial" w:cs="Arial"/>
          <w:color w:val="000000"/>
          <w:sz w:val="18"/>
          <w:szCs w:val="18"/>
        </w:rPr>
      </w:pPr>
      <w:r w:rsidRPr="004F539B">
        <w:rPr>
          <w:rFonts w:ascii="Arial" w:hAnsi="Arial" w:cs="Arial"/>
          <w:color w:val="000000"/>
          <w:sz w:val="18"/>
          <w:szCs w:val="18"/>
        </w:rPr>
        <w:t>i bezpieczeństwa pracy.</w:t>
      </w:r>
    </w:p>
    <w:p w14:paraId="5E98734A"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Przeprowadza szkolenia BHP i ppoż.</w:t>
      </w:r>
    </w:p>
    <w:p w14:paraId="198BC0B7"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Przydziela odzież i obuwie robocze, środki ochrony i środki higieny osobistej.</w:t>
      </w:r>
    </w:p>
    <w:p w14:paraId="216CF65D"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Zapewnia na zasadach przewidzianych dla pracowników bezpłatne posiłki i napoje profilaktyczne.</w:t>
      </w:r>
    </w:p>
    <w:p w14:paraId="6C340501"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Niezwłocznie informuje starostę o wszelkich zdarzeniach mających wpływ na realizację programu przygotowania zawodowego.</w:t>
      </w:r>
    </w:p>
    <w:p w14:paraId="22B0F28C"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Dostarcza staroście w terminie do 5 dni po zakończeniu miesiąca listy obecności uczestnika przygotowania zawodowego dorosłych.</w:t>
      </w:r>
    </w:p>
    <w:p w14:paraId="7955B002"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Umożliwia staroście wykonywanie zadań związanych z nadzorem nad realizacją programu.</w:t>
      </w:r>
    </w:p>
    <w:p w14:paraId="674E440C" w14:textId="7C5CEAD5"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W terminie do 7 dni po zakończeniu przygotowania zawodowego dorosłych wydaje uczestnikowi zaświadczenie</w:t>
      </w:r>
      <w:r w:rsidR="000B7C1E">
        <w:rPr>
          <w:rFonts w:ascii="Arial" w:hAnsi="Arial" w:cs="Arial"/>
          <w:color w:val="000000"/>
          <w:sz w:val="18"/>
          <w:szCs w:val="18"/>
        </w:rPr>
        <w:t xml:space="preserve"> </w:t>
      </w:r>
      <w:r w:rsidRPr="004F539B">
        <w:rPr>
          <w:rFonts w:ascii="Arial" w:hAnsi="Arial" w:cs="Arial"/>
          <w:color w:val="000000"/>
          <w:sz w:val="18"/>
          <w:szCs w:val="18"/>
        </w:rPr>
        <w:t>o jego ukończeniu.</w:t>
      </w:r>
    </w:p>
    <w:p w14:paraId="40955BFF" w14:textId="77777777" w:rsidR="000E6BE0" w:rsidRPr="004F539B" w:rsidRDefault="000E6BE0" w:rsidP="00A20BEA">
      <w:pPr>
        <w:numPr>
          <w:ilvl w:val="0"/>
          <w:numId w:val="18"/>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Zobowiązuje się do zwolnienia uczestnika przygotowania zawodowego dorosłych na zajęcia prowadzone przez instytucję szkoleniową.</w:t>
      </w:r>
    </w:p>
    <w:p w14:paraId="3CF72519"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Cs/>
          <w:color w:val="000000"/>
          <w:sz w:val="18"/>
          <w:szCs w:val="18"/>
        </w:rPr>
        <w:lastRenderedPageBreak/>
        <w:t>Opiekunem uczestnika praktycznej nauki dorosłych może być osoba, która posiada kwalifikacje  instruktora praktycznej nauki zawodu, określone w przepisach praktycznej nauki zawodu.</w:t>
      </w:r>
    </w:p>
    <w:p w14:paraId="7056F34A"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Cs/>
          <w:color w:val="000000"/>
          <w:sz w:val="18"/>
          <w:szCs w:val="18"/>
        </w:rPr>
        <w:t>Opiekunem uczestnika przygotowania zawodowego dorosłych w formie przyuczenia do pracy dorosłych może być osoba, która posiada:</w:t>
      </w:r>
    </w:p>
    <w:p w14:paraId="52C05B76" w14:textId="77777777" w:rsidR="000E6BE0" w:rsidRPr="004F539B" w:rsidRDefault="000E6BE0" w:rsidP="00A20BEA">
      <w:pPr>
        <w:numPr>
          <w:ilvl w:val="0"/>
          <w:numId w:val="20"/>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co najmniej wykształcenie średnie,</w:t>
      </w:r>
    </w:p>
    <w:p w14:paraId="3881A831" w14:textId="77777777" w:rsidR="000E6BE0" w:rsidRPr="004F539B" w:rsidRDefault="000E6BE0" w:rsidP="00A20BEA">
      <w:pPr>
        <w:numPr>
          <w:ilvl w:val="0"/>
          <w:numId w:val="20"/>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3 letni staż pracy w zawodzie obejmującym zadania zawodowe, do realizacji których są wymagane umiejętności zdobywane w trakcie przyuczenia,</w:t>
      </w:r>
    </w:p>
    <w:p w14:paraId="611E2FF9" w14:textId="77777777" w:rsidR="000E6BE0" w:rsidRPr="004F539B" w:rsidRDefault="000E6BE0" w:rsidP="00A20BEA">
      <w:pPr>
        <w:numPr>
          <w:ilvl w:val="0"/>
          <w:numId w:val="20"/>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roczne doświadczenie w wykonywaniu zadań z zakresu nadzoru nad pracownikami, stażystami lub praktykantami.</w:t>
      </w:r>
    </w:p>
    <w:p w14:paraId="5E234AEE"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
          <w:bCs/>
          <w:color w:val="000000"/>
          <w:sz w:val="18"/>
          <w:szCs w:val="18"/>
        </w:rPr>
        <w:t>Do zadań opiekunów uczestników przygotowania zawodowego dorosłych należy:</w:t>
      </w:r>
    </w:p>
    <w:p w14:paraId="0AFE86BF" w14:textId="77777777" w:rsidR="000E6BE0" w:rsidRPr="004F539B" w:rsidRDefault="000E6BE0" w:rsidP="00A20BEA">
      <w:pPr>
        <w:numPr>
          <w:ilvl w:val="0"/>
          <w:numId w:val="23"/>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zapoznanie uczestnika z jego prawami i obowiązkami oraz z programem przygotowania zawodowego dorosłych,</w:t>
      </w:r>
    </w:p>
    <w:p w14:paraId="618411A5" w14:textId="77777777" w:rsidR="000E6BE0" w:rsidRPr="004F539B" w:rsidRDefault="000E6BE0" w:rsidP="00A20BEA">
      <w:pPr>
        <w:numPr>
          <w:ilvl w:val="0"/>
          <w:numId w:val="23"/>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wyznaczenie zadań praktycznych oraz organizacja zajęć teoretycznych przewidzianych programem przygotowania zawodowego dorosłych,</w:t>
      </w:r>
    </w:p>
    <w:p w14:paraId="60D18434" w14:textId="77777777" w:rsidR="000E6BE0" w:rsidRDefault="000E6BE0" w:rsidP="00A20BEA">
      <w:pPr>
        <w:numPr>
          <w:ilvl w:val="0"/>
          <w:numId w:val="23"/>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 xml:space="preserve">nadzór nad wykonywaniem zadań przez uczestnika przygotowania zawodowego dorosłych oraz udzielenie mu wskazówek </w:t>
      </w:r>
    </w:p>
    <w:p w14:paraId="22A5D2FD" w14:textId="13453366" w:rsidR="000E6BE0" w:rsidRPr="004F539B" w:rsidRDefault="000E6BE0" w:rsidP="00A20BEA">
      <w:pPr>
        <w:shd w:val="clear" w:color="auto" w:fill="FFFFFF"/>
        <w:spacing w:after="0" w:line="220" w:lineRule="exact"/>
        <w:jc w:val="both"/>
        <w:rPr>
          <w:rFonts w:ascii="Arial" w:hAnsi="Arial" w:cs="Arial"/>
          <w:color w:val="000000"/>
          <w:sz w:val="18"/>
          <w:szCs w:val="18"/>
        </w:rPr>
      </w:pPr>
      <w:r w:rsidRPr="004F539B">
        <w:rPr>
          <w:rFonts w:ascii="Arial" w:hAnsi="Arial" w:cs="Arial"/>
          <w:color w:val="000000"/>
          <w:sz w:val="18"/>
          <w:szCs w:val="18"/>
        </w:rPr>
        <w:t>i niezbędnej pomocy,</w:t>
      </w:r>
    </w:p>
    <w:p w14:paraId="4E9C0AE7" w14:textId="77777777" w:rsidR="000E6BE0" w:rsidRPr="004F539B" w:rsidRDefault="000E6BE0" w:rsidP="00A20BEA">
      <w:pPr>
        <w:numPr>
          <w:ilvl w:val="0"/>
          <w:numId w:val="23"/>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współpraca z urzędem pracy i instytucją szkoleniową przy realizacji programu przygotowania zawodowego dorosłych,</w:t>
      </w:r>
    </w:p>
    <w:p w14:paraId="535B1556" w14:textId="77777777" w:rsidR="000E6BE0" w:rsidRPr="004F539B" w:rsidRDefault="000E6BE0" w:rsidP="00A20BEA">
      <w:pPr>
        <w:numPr>
          <w:ilvl w:val="0"/>
          <w:numId w:val="23"/>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prowadzenie dokumentacji realizacji programu przygotowania zawodowego dorosłych u pracodawcy.</w:t>
      </w:r>
    </w:p>
    <w:p w14:paraId="3361F3AC" w14:textId="77777777" w:rsidR="000E6BE0" w:rsidRPr="000E6BE0"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eastAsia="Calibri" w:hAnsi="Arial" w:cs="Arial"/>
          <w:sz w:val="18"/>
          <w:szCs w:val="18"/>
        </w:rPr>
        <w:t xml:space="preserve">Starosta refunduje ze środków Funduszu Pracy pracodawcy, z którym zawarł umowę  w sprawie realizacji przygotowania zawodowego dorosłych, określone w umowie wydatki poniesione na uczestnika przygotowania zawodowego dorosłych, </w:t>
      </w:r>
    </w:p>
    <w:p w14:paraId="684E60C7" w14:textId="60C9A8EA" w:rsidR="000E6BE0" w:rsidRPr="004F539B" w:rsidRDefault="000E6BE0" w:rsidP="00A20BEA">
      <w:pPr>
        <w:shd w:val="clear" w:color="auto" w:fill="FFFFFF"/>
        <w:spacing w:after="0" w:line="220" w:lineRule="exact"/>
        <w:contextualSpacing/>
        <w:jc w:val="both"/>
        <w:rPr>
          <w:rFonts w:ascii="Arial" w:hAnsi="Arial" w:cs="Arial"/>
          <w:color w:val="000000"/>
          <w:sz w:val="18"/>
          <w:szCs w:val="18"/>
        </w:rPr>
      </w:pPr>
      <w:r w:rsidRPr="004F539B">
        <w:rPr>
          <w:rFonts w:ascii="Arial" w:eastAsia="Calibri" w:hAnsi="Arial" w:cs="Arial"/>
          <w:sz w:val="18"/>
          <w:szCs w:val="18"/>
        </w:rPr>
        <w:t>w szczególności na materiały i surowce, eksploatację maszyn i urządzeń, odzież roboczą, posiłki regeneracyjne i inne środki niezbędne do realizacji programu przygotowania zawodowego dorosłych w wymiarze do 2% przeciętnego miesięcznego wynagrodzenia za każdy pełny miesiąc realizacji programu.</w:t>
      </w:r>
    </w:p>
    <w:p w14:paraId="21E398A6"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eastAsia="Calibri" w:hAnsi="Arial" w:cs="Arial"/>
          <w:sz w:val="18"/>
          <w:szCs w:val="18"/>
        </w:rPr>
        <w:t xml:space="preserve">Pracodawcy, z którym starosta zawarł umowę w sprawie realizacji przygotowania zawodowego dorosłych, przysługuje jednorazowa premia ze środków Funduszu Pracy po zakończeniu tej formy aktywizacji, jeżeli skierowany przez starostę uczestnik przygotowania zawodowego dorosłych ukończył program praktycznej nauki zawodu dorosłych lub przyuczenia do pracy dorosłych i zdał egzamin końcowy. Premia jest przyznawana za każdy pełny miesiąc programu przygotowania zawodowego dorosłych, zrealizowanego dla każdego skierowanego uczestnika. </w:t>
      </w:r>
      <w:r w:rsidRPr="004F539B">
        <w:rPr>
          <w:rFonts w:ascii="Arial" w:hAnsi="Arial" w:cs="Arial"/>
          <w:color w:val="000000"/>
          <w:sz w:val="18"/>
          <w:szCs w:val="18"/>
        </w:rPr>
        <w:t>Pracodawca powinien po ukończeniu realizacji programu przygotowania zawodowego dorosłych i pomyślnym zdaniu egzaminu przez uczestnika złożyć stosowny wniosek w terminie do 3 miesięcy.</w:t>
      </w:r>
    </w:p>
    <w:p w14:paraId="27F3FB0D" w14:textId="77777777" w:rsidR="000E6BE0"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color w:val="000000"/>
          <w:sz w:val="18"/>
          <w:szCs w:val="18"/>
        </w:rPr>
        <w:t xml:space="preserve">Powyższa refundacja oraz premia stanowią pomoc de minimis i są przyznawane zgodnie                                                 </w:t>
      </w:r>
    </w:p>
    <w:p w14:paraId="3363D06D" w14:textId="4FCDDF15" w:rsidR="000E6BE0" w:rsidRPr="004F539B" w:rsidRDefault="000E6BE0" w:rsidP="00A20BEA">
      <w:pPr>
        <w:shd w:val="clear" w:color="auto" w:fill="FFFFFF"/>
        <w:spacing w:after="0" w:line="220" w:lineRule="exact"/>
        <w:contextualSpacing/>
        <w:jc w:val="both"/>
        <w:rPr>
          <w:rFonts w:ascii="Arial" w:hAnsi="Arial" w:cs="Arial"/>
          <w:color w:val="000000"/>
          <w:sz w:val="18"/>
          <w:szCs w:val="18"/>
        </w:rPr>
      </w:pPr>
      <w:r w:rsidRPr="004F539B">
        <w:rPr>
          <w:rFonts w:ascii="Arial" w:hAnsi="Arial" w:cs="Arial"/>
          <w:color w:val="000000"/>
          <w:sz w:val="18"/>
          <w:szCs w:val="18"/>
        </w:rPr>
        <w:t>z warunkami dopuszczalności pomocy de minimis.</w:t>
      </w:r>
    </w:p>
    <w:p w14:paraId="173FC150"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
          <w:bCs/>
          <w:color w:val="000000"/>
          <w:sz w:val="18"/>
          <w:szCs w:val="18"/>
        </w:rPr>
        <w:t>Na przygotowanie zawodowe dorosłych mogą być skierowane:</w:t>
      </w:r>
    </w:p>
    <w:p w14:paraId="03E7DA21" w14:textId="77777777" w:rsidR="000E6BE0" w:rsidRPr="004F539B" w:rsidRDefault="000E6BE0" w:rsidP="00A20BEA">
      <w:pPr>
        <w:numPr>
          <w:ilvl w:val="0"/>
          <w:numId w:val="24"/>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Osoby bezrobotne.</w:t>
      </w:r>
    </w:p>
    <w:p w14:paraId="70A7E313" w14:textId="77777777" w:rsidR="000E6BE0" w:rsidRPr="004F539B" w:rsidRDefault="000E6BE0" w:rsidP="00A20BEA">
      <w:pPr>
        <w:numPr>
          <w:ilvl w:val="0"/>
          <w:numId w:val="24"/>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Osoby poszukujące pracy:</w:t>
      </w:r>
    </w:p>
    <w:p w14:paraId="648A21EA" w14:textId="77777777" w:rsidR="000E6BE0" w:rsidRDefault="000E6BE0" w:rsidP="00A20BEA">
      <w:pPr>
        <w:numPr>
          <w:ilvl w:val="0"/>
          <w:numId w:val="21"/>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otrzymujące świadczenie socjalne przysługujące na urlopie górniczym lub górniczy zasiłek socjalny określone</w:t>
      </w:r>
      <w:r>
        <w:rPr>
          <w:rFonts w:ascii="Arial" w:hAnsi="Arial" w:cs="Arial"/>
          <w:color w:val="000000"/>
          <w:sz w:val="18"/>
          <w:szCs w:val="18"/>
        </w:rPr>
        <w:t xml:space="preserve">              </w:t>
      </w:r>
      <w:r w:rsidRPr="004F539B">
        <w:rPr>
          <w:rFonts w:ascii="Arial" w:hAnsi="Arial" w:cs="Arial"/>
          <w:color w:val="000000"/>
          <w:sz w:val="18"/>
          <w:szCs w:val="18"/>
        </w:rPr>
        <w:t xml:space="preserve"> </w:t>
      </w:r>
    </w:p>
    <w:p w14:paraId="73BF4DDB" w14:textId="55F2F411" w:rsidR="000E6BE0" w:rsidRPr="004F539B" w:rsidRDefault="000E6BE0" w:rsidP="00A20BEA">
      <w:pPr>
        <w:shd w:val="clear" w:color="auto" w:fill="FFFFFF"/>
        <w:spacing w:after="0" w:line="220" w:lineRule="exact"/>
        <w:jc w:val="both"/>
        <w:rPr>
          <w:rFonts w:ascii="Arial" w:hAnsi="Arial" w:cs="Arial"/>
          <w:color w:val="000000"/>
          <w:sz w:val="18"/>
          <w:szCs w:val="18"/>
        </w:rPr>
      </w:pPr>
      <w:r w:rsidRPr="004F539B">
        <w:rPr>
          <w:rFonts w:ascii="Arial" w:hAnsi="Arial" w:cs="Arial"/>
          <w:color w:val="000000"/>
          <w:sz w:val="18"/>
          <w:szCs w:val="18"/>
        </w:rPr>
        <w:t>w odrębnych przepisach,</w:t>
      </w:r>
    </w:p>
    <w:p w14:paraId="26555123" w14:textId="77777777" w:rsidR="000E6BE0" w:rsidRDefault="000E6BE0" w:rsidP="00A20BEA">
      <w:pPr>
        <w:numPr>
          <w:ilvl w:val="0"/>
          <w:numId w:val="21"/>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 xml:space="preserve">uczestniczące w zajęciach w Centrum Integracji Społecznej lub indywidualnym programie integracji o których jest mowa </w:t>
      </w:r>
    </w:p>
    <w:p w14:paraId="0D1AB170" w14:textId="224403DF" w:rsidR="000E6BE0" w:rsidRPr="004F539B" w:rsidRDefault="000E6BE0" w:rsidP="00A20BEA">
      <w:pPr>
        <w:shd w:val="clear" w:color="auto" w:fill="FFFFFF"/>
        <w:spacing w:after="0" w:line="220" w:lineRule="exact"/>
        <w:jc w:val="both"/>
        <w:rPr>
          <w:rFonts w:ascii="Arial" w:hAnsi="Arial" w:cs="Arial"/>
          <w:color w:val="000000"/>
          <w:sz w:val="18"/>
          <w:szCs w:val="18"/>
        </w:rPr>
      </w:pPr>
      <w:r w:rsidRPr="004F539B">
        <w:rPr>
          <w:rFonts w:ascii="Arial" w:hAnsi="Arial" w:cs="Arial"/>
          <w:color w:val="000000"/>
          <w:sz w:val="18"/>
          <w:szCs w:val="18"/>
        </w:rPr>
        <w:t>w przepisach o pomocy społecznej,</w:t>
      </w:r>
    </w:p>
    <w:p w14:paraId="5415D84C" w14:textId="77777777" w:rsidR="000E6BE0" w:rsidRPr="004F539B" w:rsidRDefault="000E6BE0" w:rsidP="00A20BEA">
      <w:pPr>
        <w:numPr>
          <w:ilvl w:val="0"/>
          <w:numId w:val="21"/>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będące żołnierzem rezerwy,</w:t>
      </w:r>
    </w:p>
    <w:p w14:paraId="6517C7CE" w14:textId="77777777" w:rsidR="000E6BE0" w:rsidRPr="004F539B" w:rsidRDefault="000E6BE0" w:rsidP="00A20BEA">
      <w:pPr>
        <w:numPr>
          <w:ilvl w:val="0"/>
          <w:numId w:val="21"/>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pobierające rentę szkoleniową,</w:t>
      </w:r>
    </w:p>
    <w:p w14:paraId="5C590EC3" w14:textId="77777777" w:rsidR="000E6BE0" w:rsidRPr="004F539B" w:rsidRDefault="000E6BE0" w:rsidP="00A20BEA">
      <w:pPr>
        <w:numPr>
          <w:ilvl w:val="0"/>
          <w:numId w:val="21"/>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pobierające świadczenie szkoleniowe przyznawane przez pracodawcę na wniosek pracownika na czas udziału pracownika w szkoleniach.</w:t>
      </w:r>
    </w:p>
    <w:p w14:paraId="5F984261"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
          <w:bCs/>
          <w:color w:val="000000"/>
          <w:sz w:val="18"/>
          <w:szCs w:val="18"/>
        </w:rPr>
        <w:t>Do obowiązków uczestnika przygotowania zawodowego dorosłych należy:</w:t>
      </w:r>
    </w:p>
    <w:p w14:paraId="6F376085" w14:textId="77777777" w:rsidR="000E6BE0" w:rsidRPr="004F539B" w:rsidRDefault="000E6BE0" w:rsidP="00A20BEA">
      <w:pPr>
        <w:numPr>
          <w:ilvl w:val="0"/>
          <w:numId w:val="22"/>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branie czynnego udziału w zajęciach przewidzianych programem,</w:t>
      </w:r>
    </w:p>
    <w:p w14:paraId="3A7ED3FD" w14:textId="77777777" w:rsidR="000E6BE0" w:rsidRPr="004F539B" w:rsidRDefault="000E6BE0" w:rsidP="00A20BEA">
      <w:pPr>
        <w:numPr>
          <w:ilvl w:val="0"/>
          <w:numId w:val="22"/>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stosowanie się do rozkładu czasu pracy i regulaminu pracy obowiązującego u pracodawcy,</w:t>
      </w:r>
    </w:p>
    <w:p w14:paraId="2E976C8D" w14:textId="77777777" w:rsidR="000E6BE0" w:rsidRPr="004F539B" w:rsidRDefault="000E6BE0" w:rsidP="00A20BEA">
      <w:pPr>
        <w:numPr>
          <w:ilvl w:val="0"/>
          <w:numId w:val="22"/>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stosowanie się do planu nauczania i regulaminów obowiązujących w instytucji szkoleniowej,</w:t>
      </w:r>
    </w:p>
    <w:p w14:paraId="022C1652" w14:textId="77777777" w:rsidR="000E6BE0" w:rsidRPr="004F539B" w:rsidRDefault="000E6BE0" w:rsidP="00A20BEA">
      <w:pPr>
        <w:numPr>
          <w:ilvl w:val="0"/>
          <w:numId w:val="22"/>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przystępowanie do sprawdzianów okresowych oraz egzaminów przewidzianych po zakończeniu programu przygotowania zawodowego dorosłych,</w:t>
      </w:r>
    </w:p>
    <w:p w14:paraId="70610AFF" w14:textId="77777777" w:rsidR="000E6BE0" w:rsidRPr="004F539B" w:rsidRDefault="000E6BE0" w:rsidP="00A20BEA">
      <w:pPr>
        <w:numPr>
          <w:ilvl w:val="0"/>
          <w:numId w:val="22"/>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przedkładanie staroście ankiety z oceną przebiegu przygotowania zawodowego dorosłych,</w:t>
      </w:r>
    </w:p>
    <w:p w14:paraId="55EFD638" w14:textId="77777777" w:rsidR="000E6BE0" w:rsidRPr="004F539B" w:rsidRDefault="000E6BE0" w:rsidP="00A20BEA">
      <w:pPr>
        <w:numPr>
          <w:ilvl w:val="0"/>
          <w:numId w:val="22"/>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okazanie staroście i pracodawcy świadectwa uzyskania tytułu zawodowego, świadectwa czeladniczego albo świadectwa potwierdzającego nabyte umiejętności.</w:t>
      </w:r>
    </w:p>
    <w:p w14:paraId="6CF9FD61"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b/>
          <w:bCs/>
          <w:color w:val="000000"/>
          <w:sz w:val="18"/>
          <w:szCs w:val="18"/>
        </w:rPr>
        <w:t>Prawa uczestnika przygotowania zawodowego dorosłych:</w:t>
      </w:r>
    </w:p>
    <w:p w14:paraId="4D7A66AD" w14:textId="77777777" w:rsidR="000E6BE0" w:rsidRPr="004F539B" w:rsidRDefault="000E6BE0" w:rsidP="00A20BEA">
      <w:pPr>
        <w:numPr>
          <w:ilvl w:val="0"/>
          <w:numId w:val="25"/>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Prawo do stypendium w ramach odbywania przygotowania zawodowego dorosłych w wysokości 120% zasiłku dla bezrobotnych. Za okres, za który przysługuje stypendium zasiłek nie przysługuje.</w:t>
      </w:r>
    </w:p>
    <w:p w14:paraId="6BC1DF2D" w14:textId="77777777" w:rsidR="000E6BE0" w:rsidRPr="004F539B" w:rsidRDefault="000E6BE0" w:rsidP="00A20BEA">
      <w:pPr>
        <w:numPr>
          <w:ilvl w:val="0"/>
          <w:numId w:val="25"/>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Prawo do 2 dni wolnych za każde przepracowane 30 dni kalendarzowych.</w:t>
      </w:r>
    </w:p>
    <w:p w14:paraId="079BA382" w14:textId="77777777" w:rsidR="000E6BE0" w:rsidRPr="004F539B" w:rsidRDefault="000E6BE0" w:rsidP="00A20BEA">
      <w:pPr>
        <w:numPr>
          <w:ilvl w:val="0"/>
          <w:numId w:val="25"/>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Prawo do zwrotu kosztów dojazdu z miejsca zamieszkania do miejsca odbywania przygotowania zawodowego dorosłych oraz powrotu, jeżeli przygotowanie zawodowe dorosłych odbywać się będzie poza miejscem zamieszkania.</w:t>
      </w:r>
    </w:p>
    <w:p w14:paraId="47827850" w14:textId="413DEDAB" w:rsidR="00CF120A" w:rsidRDefault="000E6BE0" w:rsidP="00CF120A">
      <w:pPr>
        <w:numPr>
          <w:ilvl w:val="0"/>
          <w:numId w:val="25"/>
        </w:numPr>
        <w:shd w:val="clear" w:color="auto" w:fill="FFFFFF"/>
        <w:spacing w:after="0" w:line="220" w:lineRule="exact"/>
        <w:ind w:left="0"/>
        <w:jc w:val="both"/>
        <w:rPr>
          <w:rFonts w:ascii="Arial" w:hAnsi="Arial" w:cs="Arial"/>
          <w:color w:val="000000"/>
          <w:sz w:val="18"/>
          <w:szCs w:val="18"/>
        </w:rPr>
      </w:pPr>
      <w:r w:rsidRPr="004F539B">
        <w:rPr>
          <w:rFonts w:ascii="Arial" w:hAnsi="Arial" w:cs="Arial"/>
          <w:color w:val="000000"/>
          <w:sz w:val="18"/>
          <w:szCs w:val="18"/>
        </w:rPr>
        <w:t>Prawo do sfinansowania kosztów zakwaterowania i wyżywienia w przypadku, gdy przygotowanie zawodowe dorosłych odbywa się w miejscowości innej niż miejsce zamieszkania</w:t>
      </w:r>
      <w:r w:rsidR="00397E20">
        <w:rPr>
          <w:rFonts w:ascii="Arial" w:hAnsi="Arial" w:cs="Arial"/>
          <w:color w:val="000000"/>
          <w:sz w:val="18"/>
          <w:szCs w:val="18"/>
        </w:rPr>
        <w:t>.</w:t>
      </w:r>
    </w:p>
    <w:p w14:paraId="468612DD" w14:textId="03C5403C" w:rsidR="007033AB" w:rsidRPr="00397E20" w:rsidRDefault="00CF120A" w:rsidP="00397E20">
      <w:pPr>
        <w:numPr>
          <w:ilvl w:val="0"/>
          <w:numId w:val="25"/>
        </w:numPr>
        <w:shd w:val="clear" w:color="auto" w:fill="FFFFFF"/>
        <w:spacing w:after="0" w:line="220" w:lineRule="exact"/>
        <w:ind w:left="0"/>
        <w:jc w:val="both"/>
        <w:rPr>
          <w:rFonts w:ascii="Arial" w:hAnsi="Arial" w:cs="Arial"/>
          <w:color w:val="000000"/>
          <w:sz w:val="18"/>
          <w:szCs w:val="18"/>
        </w:rPr>
      </w:pPr>
      <w:r w:rsidRPr="00397E20">
        <w:rPr>
          <w:rFonts w:ascii="Arial" w:hAnsi="Arial" w:cs="Arial"/>
          <w:color w:val="000000"/>
          <w:sz w:val="18"/>
          <w:szCs w:val="18"/>
        </w:rPr>
        <w:t xml:space="preserve">Zgodnie z </w:t>
      </w:r>
      <w:r w:rsidR="007033AB" w:rsidRPr="00397E20">
        <w:rPr>
          <w:rFonts w:ascii="Arial" w:hAnsi="Arial" w:cs="Arial"/>
          <w:color w:val="000000"/>
          <w:sz w:val="18"/>
          <w:szCs w:val="18"/>
        </w:rPr>
        <w:t>art. 61 ustawy o</w:t>
      </w:r>
      <w:r w:rsidR="007033AB" w:rsidRPr="00397E20">
        <w:rPr>
          <w:rFonts w:ascii="Arial" w:eastAsia="Times New Roman" w:hAnsi="Arial" w:cs="Arial"/>
          <w:sz w:val="18"/>
          <w:szCs w:val="18"/>
          <w:lang w:eastAsia="pl-PL"/>
        </w:rPr>
        <w:t xml:space="preserve"> promocji zatrudnienia i instytucjach rynku pracy</w:t>
      </w:r>
      <w:r w:rsidR="007033AB" w:rsidRPr="00397E20">
        <w:rPr>
          <w:rFonts w:ascii="Times New Roman" w:eastAsia="Times New Roman" w:hAnsi="Symbol" w:cs="Times New Roman"/>
          <w:sz w:val="24"/>
          <w:szCs w:val="24"/>
          <w:lang w:eastAsia="pl-PL"/>
        </w:rPr>
        <w:t xml:space="preserve"> </w:t>
      </w:r>
      <w:r w:rsidR="007033AB" w:rsidRPr="00397E20">
        <w:rPr>
          <w:rFonts w:ascii="Arial" w:eastAsia="Times New Roman" w:hAnsi="Arial" w:cs="Arial"/>
          <w:sz w:val="18"/>
          <w:szCs w:val="18"/>
          <w:lang w:eastAsia="pl-PL"/>
        </w:rPr>
        <w:t>przysługuje</w:t>
      </w:r>
      <w:r w:rsidR="007033AB" w:rsidRPr="00397E20">
        <w:rPr>
          <w:rFonts w:ascii="Times New Roman" w:eastAsia="Times New Roman" w:hAnsi="Symbol" w:cs="Times New Roman"/>
          <w:sz w:val="24"/>
          <w:szCs w:val="24"/>
          <w:lang w:eastAsia="pl-PL"/>
        </w:rPr>
        <w:t xml:space="preserve"> </w:t>
      </w:r>
      <w:r w:rsidR="007033AB" w:rsidRPr="00397E20">
        <w:rPr>
          <w:rFonts w:ascii="Arial" w:eastAsia="Times New Roman" w:hAnsi="Arial" w:cs="Arial"/>
          <w:sz w:val="18"/>
          <w:szCs w:val="18"/>
          <w:lang w:eastAsia="pl-PL"/>
        </w:rPr>
        <w:t>refundacja koszt</w:t>
      </w:r>
      <w:r w:rsidR="00397E20" w:rsidRPr="00397E20">
        <w:rPr>
          <w:rFonts w:ascii="Arial" w:eastAsia="Times New Roman" w:hAnsi="Arial" w:cs="Arial"/>
          <w:sz w:val="18"/>
          <w:szCs w:val="18"/>
          <w:lang w:eastAsia="pl-PL"/>
        </w:rPr>
        <w:t>ó</w:t>
      </w:r>
      <w:r w:rsidR="007033AB" w:rsidRPr="00397E20">
        <w:rPr>
          <w:rFonts w:ascii="Arial" w:eastAsia="Times New Roman" w:hAnsi="Arial" w:cs="Arial"/>
          <w:sz w:val="18"/>
          <w:szCs w:val="18"/>
          <w:lang w:eastAsia="pl-PL"/>
        </w:rPr>
        <w:t>w opieki nad dzieckiem</w:t>
      </w:r>
      <w:r w:rsidR="00397E20" w:rsidRPr="00397E20">
        <w:rPr>
          <w:rFonts w:ascii="Arial" w:eastAsia="Times New Roman" w:hAnsi="Arial" w:cs="Arial"/>
          <w:sz w:val="18"/>
          <w:szCs w:val="18"/>
          <w:lang w:eastAsia="pl-PL"/>
        </w:rPr>
        <w:t xml:space="preserve"> </w:t>
      </w:r>
    </w:p>
    <w:p w14:paraId="5C42D010" w14:textId="53AA0B93" w:rsidR="00397E20" w:rsidRPr="00397E20" w:rsidRDefault="00397E20" w:rsidP="00397E20">
      <w:pPr>
        <w:pStyle w:val="Akapitzlist"/>
        <w:spacing w:after="0" w:line="240" w:lineRule="auto"/>
        <w:rPr>
          <w:rFonts w:ascii="Arial" w:eastAsia="Times New Roman" w:hAnsi="Arial" w:cs="Arial"/>
          <w:sz w:val="18"/>
          <w:szCs w:val="18"/>
          <w:lang w:eastAsia="pl-PL"/>
        </w:rPr>
      </w:pPr>
      <w:r w:rsidRPr="00397E20">
        <w:rPr>
          <w:rFonts w:ascii="Arial" w:eastAsia="Times New Roman" w:hAnsi="Arial" w:cs="Arial"/>
          <w:sz w:val="18"/>
          <w:szCs w:val="18"/>
          <w:lang w:eastAsia="pl-PL"/>
        </w:rPr>
        <w:t xml:space="preserve">1. Bezrobotnym, o których mowa w art. 49 pkt 5, starosta może, po udokumentowaniu poniesionych kosztów, refundować koszty opieki nad dzieckiem lub dziećmi do lat 7 w wysokości uzgodnionej, nie wyższej jednak niż połowa zasiłku, o którym mowa w art. 72 ust. 1 pkt 1, na każde dziecko, na opiekę którego poniesiono koszty, </w:t>
      </w:r>
      <w:r w:rsidRPr="00397E20">
        <w:rPr>
          <w:rFonts w:ascii="Arial" w:eastAsia="Times New Roman" w:hAnsi="Arial" w:cs="Arial"/>
          <w:sz w:val="18"/>
          <w:szCs w:val="18"/>
          <w:lang w:eastAsia="pl-PL"/>
        </w:rPr>
        <w:lastRenderedPageBreak/>
        <w:t>jeżeli bezrobotny podejmie zatrudnienie lub inną pracę zarobkową lub zostanie skierowany na staż, przygotowanie zawodowe dorosłych lub szkolenie oraz pod warunkiem osiągania z tego tytułu miesięcznie przychodów nieprzekraczających minimalnego wynagrodzenia za pracę.</w:t>
      </w:r>
    </w:p>
    <w:p w14:paraId="290614B6" w14:textId="3926EF74" w:rsidR="00397E20" w:rsidRPr="00397E20" w:rsidRDefault="00397E20" w:rsidP="00397E20">
      <w:pPr>
        <w:pStyle w:val="Akapitzlist"/>
        <w:spacing w:after="0" w:line="240" w:lineRule="auto"/>
        <w:rPr>
          <w:rFonts w:ascii="Arial" w:eastAsia="Times New Roman" w:hAnsi="Arial" w:cs="Arial"/>
          <w:sz w:val="18"/>
          <w:szCs w:val="18"/>
          <w:lang w:eastAsia="pl-PL"/>
        </w:rPr>
      </w:pPr>
      <w:r w:rsidRPr="00397E20">
        <w:rPr>
          <w:rFonts w:ascii="Arial" w:eastAsia="Times New Roman" w:hAnsi="Arial" w:cs="Arial"/>
          <w:sz w:val="18"/>
          <w:szCs w:val="18"/>
          <w:lang w:eastAsia="pl-PL"/>
        </w:rPr>
        <w:t>2. Refundacja, o której mowa w ust. 1, przysługuje na okres do 6 miesięcy.</w:t>
      </w:r>
    </w:p>
    <w:p w14:paraId="073F955A" w14:textId="17F038F0" w:rsidR="00397E20" w:rsidRPr="00397E20" w:rsidRDefault="00397E20" w:rsidP="00397E20">
      <w:pPr>
        <w:pStyle w:val="Akapitzlist"/>
        <w:spacing w:after="0" w:line="240" w:lineRule="auto"/>
        <w:rPr>
          <w:rFonts w:ascii="Arial" w:eastAsia="Times New Roman" w:hAnsi="Arial" w:cs="Arial"/>
          <w:sz w:val="18"/>
          <w:szCs w:val="18"/>
          <w:lang w:eastAsia="pl-PL"/>
        </w:rPr>
      </w:pPr>
      <w:r w:rsidRPr="00397E20">
        <w:rPr>
          <w:rFonts w:ascii="Arial" w:eastAsia="Times New Roman" w:hAnsi="Arial" w:cs="Arial"/>
          <w:sz w:val="18"/>
          <w:szCs w:val="18"/>
          <w:lang w:eastAsia="pl-PL"/>
        </w:rPr>
        <w:t>3. W przypadku skierowania na staż, przygotowanie zawodowe dorosłych lub szkolenie refundacja kosztów opieki nad dzieckiem lub dziećmi do lat 7 następuje na okres odbywania stażu, przygotowania zawodowego dorosłych lub szkolenia.</w:t>
      </w:r>
    </w:p>
    <w:p w14:paraId="2128933D" w14:textId="67656A49" w:rsidR="00397E20" w:rsidRPr="00397E20" w:rsidRDefault="00397E20" w:rsidP="00397E20">
      <w:pPr>
        <w:pStyle w:val="Akapitzlist"/>
        <w:spacing w:after="0" w:line="240" w:lineRule="auto"/>
        <w:rPr>
          <w:rFonts w:ascii="Arial" w:eastAsia="Times New Roman" w:hAnsi="Arial" w:cs="Arial"/>
          <w:sz w:val="18"/>
          <w:szCs w:val="18"/>
          <w:lang w:eastAsia="pl-PL"/>
        </w:rPr>
      </w:pPr>
      <w:r w:rsidRPr="00397E20">
        <w:rPr>
          <w:rFonts w:ascii="Arial" w:eastAsia="Times New Roman" w:hAnsi="Arial" w:cs="Arial"/>
          <w:sz w:val="18"/>
          <w:szCs w:val="18"/>
          <w:lang w:eastAsia="pl-PL"/>
        </w:rPr>
        <w:t>4. Na wniosek osoby, o której mowa w ust. 1, starosta może wypłacić zaliczkę na refundację kosztów opieki nad dzieckiem.</w:t>
      </w:r>
    </w:p>
    <w:p w14:paraId="4F120829" w14:textId="20AC9731" w:rsidR="00CF120A" w:rsidRPr="002E2A65" w:rsidRDefault="00397E20" w:rsidP="002E2A65">
      <w:pPr>
        <w:spacing w:after="0" w:line="240" w:lineRule="auto"/>
        <w:ind w:left="360"/>
        <w:rPr>
          <w:rFonts w:ascii="Arial" w:eastAsia="Times New Roman" w:hAnsi="Arial" w:cs="Arial"/>
          <w:sz w:val="18"/>
          <w:szCs w:val="18"/>
          <w:lang w:eastAsia="pl-PL"/>
        </w:rPr>
      </w:pPr>
      <w:r w:rsidRPr="00397E20">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r w:rsidRPr="00397E20">
        <w:rPr>
          <w:rFonts w:ascii="Arial" w:eastAsia="Times New Roman" w:hAnsi="Arial" w:cs="Arial"/>
          <w:sz w:val="18"/>
          <w:szCs w:val="18"/>
          <w:lang w:eastAsia="pl-PL"/>
        </w:rPr>
        <w:t>5. Na zasadach określonych w ust. 1-4 może nastąpić również refundacja kosztów opieki nad osobą zależną.</w:t>
      </w:r>
    </w:p>
    <w:p w14:paraId="00A85DFB" w14:textId="77777777" w:rsidR="000E6BE0" w:rsidRPr="004F539B" w:rsidRDefault="000E6BE0" w:rsidP="00A20BEA">
      <w:pPr>
        <w:numPr>
          <w:ilvl w:val="0"/>
          <w:numId w:val="16"/>
        </w:numPr>
        <w:shd w:val="clear" w:color="auto" w:fill="FFFFFF"/>
        <w:spacing w:after="0" w:line="220" w:lineRule="exact"/>
        <w:ind w:left="0"/>
        <w:contextualSpacing/>
        <w:jc w:val="both"/>
        <w:rPr>
          <w:rFonts w:ascii="Arial" w:hAnsi="Arial" w:cs="Arial"/>
          <w:color w:val="000000"/>
          <w:sz w:val="18"/>
          <w:szCs w:val="18"/>
        </w:rPr>
      </w:pPr>
      <w:r w:rsidRPr="004F539B">
        <w:rPr>
          <w:rFonts w:ascii="Arial" w:hAnsi="Arial" w:cs="Arial"/>
          <w:color w:val="000000"/>
          <w:sz w:val="18"/>
          <w:szCs w:val="18"/>
        </w:rPr>
        <w:t>Uczestnik przygotowania zawodowego dorosłych, który z własnej winy przerwał to przygotowanie lub nie przystąpił do egzaminu kwalifikacyjnego, czeladniczego lub egzaminu sprawdzającego, jest zobowiązany do zwrotu kosztów tego przygotowania zawodowego z wyjątkiem sytuacji, w której powodem tego przerwania lub nie przystąpienia do egzaminu było podjęcie zatrudnienia, innej pracy zarobkowej lub działalności gospodarczej.</w:t>
      </w:r>
    </w:p>
    <w:p w14:paraId="562A12FD" w14:textId="77777777" w:rsidR="000E6BE0" w:rsidRPr="004F539B" w:rsidRDefault="000E6BE0" w:rsidP="00A20BEA">
      <w:pPr>
        <w:spacing w:after="0" w:line="220" w:lineRule="exact"/>
        <w:jc w:val="both"/>
        <w:rPr>
          <w:rFonts w:ascii="Arial" w:hAnsi="Arial" w:cs="Arial"/>
          <w:b/>
          <w:i/>
          <w:sz w:val="18"/>
          <w:szCs w:val="18"/>
        </w:rPr>
      </w:pPr>
    </w:p>
    <w:p w14:paraId="27276594" w14:textId="77777777" w:rsidR="000E6BE0" w:rsidRPr="004F539B" w:rsidRDefault="000E6BE0" w:rsidP="00A20BEA">
      <w:pPr>
        <w:spacing w:after="0" w:line="220" w:lineRule="exact"/>
        <w:jc w:val="both"/>
        <w:rPr>
          <w:rFonts w:ascii="Arial" w:hAnsi="Arial" w:cs="Arial"/>
          <w:i/>
          <w:sz w:val="18"/>
          <w:szCs w:val="18"/>
        </w:rPr>
      </w:pPr>
      <w:r w:rsidRPr="004F539B">
        <w:rPr>
          <w:rFonts w:ascii="Arial" w:hAnsi="Arial" w:cs="Arial"/>
          <w:b/>
          <w:i/>
          <w:sz w:val="18"/>
          <w:szCs w:val="18"/>
        </w:rPr>
        <w:t>Wnioskodawca w terminie 30 dni od dnia złożenia wniosku wraz z kompletem wymaganych dokumentów zostaje powiadomiony o rozpatrzeniu wniosku</w:t>
      </w:r>
      <w:r w:rsidRPr="004F539B">
        <w:rPr>
          <w:rFonts w:ascii="Arial" w:hAnsi="Arial" w:cs="Arial"/>
          <w:i/>
          <w:sz w:val="18"/>
          <w:szCs w:val="18"/>
        </w:rPr>
        <w:t>.</w:t>
      </w:r>
    </w:p>
    <w:p w14:paraId="15A6E32E" w14:textId="77777777" w:rsidR="000E6BE0" w:rsidRPr="00772DD0" w:rsidRDefault="000E6BE0" w:rsidP="00A20BEA">
      <w:pPr>
        <w:spacing w:after="0" w:line="220" w:lineRule="exact"/>
        <w:rPr>
          <w:rFonts w:ascii="Arial" w:hAnsi="Arial" w:cs="Arial"/>
          <w:b/>
          <w:sz w:val="18"/>
          <w:szCs w:val="18"/>
          <w:u w:val="single"/>
        </w:rPr>
      </w:pPr>
    </w:p>
    <w:p w14:paraId="4ABD6A65" w14:textId="77777777" w:rsidR="00772DD0" w:rsidRPr="00772DD0" w:rsidRDefault="00772DD0" w:rsidP="00A20BEA">
      <w:pPr>
        <w:suppressAutoHyphens/>
        <w:spacing w:after="0" w:line="220" w:lineRule="exact"/>
        <w:ind w:left="567"/>
        <w:jc w:val="both"/>
        <w:rPr>
          <w:rFonts w:ascii="Arial" w:eastAsia="Times New Roman" w:hAnsi="Arial" w:cs="Arial"/>
          <w:b/>
          <w:bCs/>
          <w:color w:val="0070C0"/>
          <w:sz w:val="18"/>
          <w:szCs w:val="18"/>
          <w:lang w:val="x-none" w:eastAsia="ar-SA"/>
          <w14:shadow w14:blurRad="50800" w14:dist="38100" w14:dir="2700000" w14:sx="100000" w14:sy="100000" w14:kx="0" w14:ky="0" w14:algn="tl">
            <w14:srgbClr w14:val="000000">
              <w14:alpha w14:val="60000"/>
            </w14:srgbClr>
          </w14:shadow>
        </w:rPr>
      </w:pPr>
    </w:p>
    <w:p w14:paraId="25D8C541" w14:textId="77777777" w:rsidR="000E6BE0" w:rsidRDefault="000E6BE0" w:rsidP="00A20BEA">
      <w:pPr>
        <w:spacing w:after="0" w:line="220" w:lineRule="exact"/>
        <w:jc w:val="center"/>
        <w:rPr>
          <w:rFonts w:ascii="Arial" w:hAnsi="Arial" w:cs="Arial"/>
          <w:b/>
          <w:i/>
          <w:color w:val="4472C4" w:themeColor="accent1"/>
          <w:sz w:val="18"/>
          <w:szCs w:val="18"/>
        </w:rPr>
      </w:pPr>
      <w:r w:rsidRPr="004F539B">
        <w:rPr>
          <w:rFonts w:ascii="Arial" w:hAnsi="Arial" w:cs="Arial"/>
          <w:b/>
          <w:i/>
          <w:color w:val="4472C4" w:themeColor="accent1"/>
          <w:sz w:val="18"/>
          <w:szCs w:val="18"/>
        </w:rPr>
        <w:t>Zainteresowany pracodawca składa wniosek o organizację przygotowania zawodowego dorosłych do Powiatowego Urzędu Pracy w Zgorzelcu ul. Pułaskiego 14.</w:t>
      </w:r>
    </w:p>
    <w:p w14:paraId="081425B7" w14:textId="77777777" w:rsidR="000E6BE0" w:rsidRPr="004F539B" w:rsidRDefault="000E6BE0" w:rsidP="00A20BEA">
      <w:pPr>
        <w:spacing w:after="0" w:line="220" w:lineRule="exact"/>
        <w:jc w:val="center"/>
        <w:rPr>
          <w:rFonts w:ascii="Arial" w:hAnsi="Arial" w:cs="Arial"/>
          <w:b/>
          <w:i/>
          <w:color w:val="4472C4" w:themeColor="accent1"/>
          <w:sz w:val="18"/>
          <w:szCs w:val="18"/>
        </w:rPr>
      </w:pPr>
    </w:p>
    <w:p w14:paraId="07F7A288" w14:textId="77777777" w:rsidR="000E6BE0" w:rsidRPr="004F539B" w:rsidRDefault="000E6BE0" w:rsidP="00A20BEA">
      <w:pPr>
        <w:spacing w:after="0" w:line="220" w:lineRule="exact"/>
        <w:jc w:val="center"/>
        <w:rPr>
          <w:rFonts w:ascii="Arial" w:hAnsi="Arial" w:cs="Arial"/>
          <w:b/>
          <w:i/>
          <w:color w:val="4472C4" w:themeColor="accent1"/>
          <w:sz w:val="18"/>
          <w:szCs w:val="18"/>
        </w:rPr>
      </w:pPr>
      <w:r w:rsidRPr="004F539B">
        <w:rPr>
          <w:rFonts w:ascii="Arial" w:hAnsi="Arial" w:cs="Arial"/>
          <w:b/>
          <w:i/>
          <w:color w:val="4472C4" w:themeColor="accent1"/>
          <w:sz w:val="18"/>
          <w:szCs w:val="18"/>
        </w:rPr>
        <w:t>Informacje dodatkowe udzielane są w  pokoju nr 210 pod numerem telefonu 75 77 70</w:t>
      </w:r>
      <w:r>
        <w:rPr>
          <w:rFonts w:ascii="Arial" w:hAnsi="Arial" w:cs="Arial"/>
          <w:b/>
          <w:i/>
          <w:color w:val="4472C4" w:themeColor="accent1"/>
          <w:sz w:val="18"/>
          <w:szCs w:val="18"/>
        </w:rPr>
        <w:t> </w:t>
      </w:r>
      <w:r w:rsidRPr="004F539B">
        <w:rPr>
          <w:rFonts w:ascii="Arial" w:hAnsi="Arial" w:cs="Arial"/>
          <w:b/>
          <w:i/>
          <w:color w:val="4472C4" w:themeColor="accent1"/>
          <w:sz w:val="18"/>
          <w:szCs w:val="18"/>
        </w:rPr>
        <w:t>550</w:t>
      </w:r>
      <w:r>
        <w:rPr>
          <w:rFonts w:ascii="Arial" w:hAnsi="Arial" w:cs="Arial"/>
          <w:b/>
          <w:i/>
          <w:color w:val="4472C4" w:themeColor="accent1"/>
          <w:sz w:val="18"/>
          <w:szCs w:val="18"/>
        </w:rPr>
        <w:t>.</w:t>
      </w:r>
    </w:p>
    <w:p w14:paraId="4222EA59" w14:textId="77777777" w:rsidR="000E6BE0" w:rsidRPr="004F539B" w:rsidRDefault="000E6BE0" w:rsidP="00A20BEA">
      <w:pPr>
        <w:spacing w:after="0" w:line="220" w:lineRule="exact"/>
        <w:rPr>
          <w:rFonts w:ascii="Arial" w:hAnsi="Arial" w:cs="Arial"/>
          <w:sz w:val="18"/>
          <w:szCs w:val="18"/>
        </w:rPr>
      </w:pPr>
    </w:p>
    <w:p w14:paraId="02C5FF7C" w14:textId="054792D6" w:rsidR="00761FEB" w:rsidRDefault="00761FEB" w:rsidP="00A20BEA">
      <w:pPr>
        <w:tabs>
          <w:tab w:val="left" w:pos="8252"/>
        </w:tabs>
        <w:spacing w:after="0" w:line="220" w:lineRule="exact"/>
        <w:rPr>
          <w:rFonts w:ascii="Arial" w:hAnsi="Arial" w:cs="Arial"/>
          <w:sz w:val="18"/>
          <w:szCs w:val="18"/>
        </w:rPr>
      </w:pPr>
    </w:p>
    <w:p w14:paraId="2E2F4C04" w14:textId="77777777" w:rsidR="008C5220" w:rsidRPr="008C5220" w:rsidRDefault="008C5220" w:rsidP="008C5220">
      <w:pPr>
        <w:rPr>
          <w:rFonts w:ascii="Arial" w:hAnsi="Arial" w:cs="Arial"/>
          <w:sz w:val="18"/>
          <w:szCs w:val="18"/>
        </w:rPr>
      </w:pPr>
    </w:p>
    <w:p w14:paraId="5BFD7AF9" w14:textId="77777777" w:rsidR="008C5220" w:rsidRPr="008C5220" w:rsidRDefault="008C5220" w:rsidP="008C5220">
      <w:pPr>
        <w:rPr>
          <w:rFonts w:ascii="Arial" w:hAnsi="Arial" w:cs="Arial"/>
          <w:sz w:val="18"/>
          <w:szCs w:val="18"/>
        </w:rPr>
      </w:pPr>
    </w:p>
    <w:p w14:paraId="53536DE2" w14:textId="07E2253B" w:rsidR="008C5220" w:rsidRPr="008C5220" w:rsidRDefault="008C5220" w:rsidP="008C5220">
      <w:pPr>
        <w:rPr>
          <w:rFonts w:ascii="Arial" w:hAnsi="Arial" w:cs="Arial"/>
          <w:sz w:val="18"/>
          <w:szCs w:val="18"/>
        </w:rPr>
      </w:pPr>
    </w:p>
    <w:p w14:paraId="40950780" w14:textId="77777777" w:rsidR="008C5220" w:rsidRPr="008C5220" w:rsidRDefault="008C5220" w:rsidP="008C5220">
      <w:pPr>
        <w:rPr>
          <w:rFonts w:ascii="Arial" w:hAnsi="Arial" w:cs="Arial"/>
          <w:sz w:val="18"/>
          <w:szCs w:val="18"/>
        </w:rPr>
      </w:pPr>
    </w:p>
    <w:p w14:paraId="2A510B55" w14:textId="366531EC" w:rsidR="008C5220" w:rsidRPr="008C5220" w:rsidRDefault="008C5220" w:rsidP="008C5220">
      <w:pPr>
        <w:rPr>
          <w:rFonts w:ascii="Arial" w:hAnsi="Arial" w:cs="Arial"/>
          <w:sz w:val="18"/>
          <w:szCs w:val="18"/>
        </w:rPr>
      </w:pPr>
    </w:p>
    <w:p w14:paraId="00A4261C" w14:textId="25AED084" w:rsidR="008C5220" w:rsidRPr="008C5220" w:rsidRDefault="008C5220" w:rsidP="008C5220">
      <w:pPr>
        <w:rPr>
          <w:rFonts w:ascii="Arial" w:hAnsi="Arial" w:cs="Arial"/>
          <w:sz w:val="18"/>
          <w:szCs w:val="18"/>
        </w:rPr>
      </w:pPr>
    </w:p>
    <w:p w14:paraId="7D8D0C17" w14:textId="7C8226DC" w:rsidR="008C5220" w:rsidRPr="008C5220" w:rsidRDefault="008C5220" w:rsidP="008C5220">
      <w:pPr>
        <w:rPr>
          <w:rFonts w:ascii="Arial" w:hAnsi="Arial" w:cs="Arial"/>
          <w:sz w:val="18"/>
          <w:szCs w:val="18"/>
        </w:rPr>
      </w:pPr>
    </w:p>
    <w:p w14:paraId="0ACEA3BC" w14:textId="6AC06574" w:rsidR="008C5220" w:rsidRPr="008C5220" w:rsidRDefault="008C5220" w:rsidP="008C5220">
      <w:pPr>
        <w:rPr>
          <w:rFonts w:ascii="Arial" w:hAnsi="Arial" w:cs="Arial"/>
          <w:sz w:val="18"/>
          <w:szCs w:val="18"/>
        </w:rPr>
      </w:pPr>
    </w:p>
    <w:p w14:paraId="2F5F7660" w14:textId="154C21E2" w:rsidR="008C5220" w:rsidRPr="008C5220" w:rsidRDefault="008C5220" w:rsidP="008C5220">
      <w:pPr>
        <w:rPr>
          <w:rFonts w:ascii="Arial" w:hAnsi="Arial" w:cs="Arial"/>
          <w:sz w:val="18"/>
          <w:szCs w:val="18"/>
        </w:rPr>
      </w:pPr>
    </w:p>
    <w:p w14:paraId="3091837F" w14:textId="13AB1C76" w:rsidR="008C5220" w:rsidRPr="008C5220" w:rsidRDefault="008C5220" w:rsidP="008C5220">
      <w:pPr>
        <w:rPr>
          <w:rFonts w:ascii="Arial" w:hAnsi="Arial" w:cs="Arial"/>
          <w:sz w:val="18"/>
          <w:szCs w:val="18"/>
        </w:rPr>
      </w:pPr>
    </w:p>
    <w:p w14:paraId="1E0F4469" w14:textId="70777543" w:rsidR="008C5220" w:rsidRDefault="008C5220" w:rsidP="008C5220">
      <w:pPr>
        <w:rPr>
          <w:rFonts w:ascii="Arial" w:hAnsi="Arial" w:cs="Arial"/>
          <w:sz w:val="18"/>
          <w:szCs w:val="18"/>
        </w:rPr>
      </w:pPr>
    </w:p>
    <w:p w14:paraId="515F59E4" w14:textId="77777777" w:rsidR="008C5220" w:rsidRPr="008C5220" w:rsidRDefault="008C5220" w:rsidP="008C5220">
      <w:pPr>
        <w:rPr>
          <w:rFonts w:ascii="Arial" w:hAnsi="Arial" w:cs="Arial"/>
          <w:sz w:val="18"/>
          <w:szCs w:val="18"/>
        </w:rPr>
      </w:pPr>
    </w:p>
    <w:sectPr w:rsidR="008C5220" w:rsidRPr="008C5220" w:rsidSect="008957B7">
      <w:footerReference w:type="default" r:id="rId7"/>
      <w:headerReference w:type="first" r:id="rId8"/>
      <w:footerReference w:type="first" r:id="rId9"/>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FBE5" w14:textId="77777777" w:rsidR="00E52C8D" w:rsidRDefault="00E52C8D" w:rsidP="00785274">
      <w:pPr>
        <w:spacing w:after="0" w:line="240" w:lineRule="auto"/>
      </w:pPr>
      <w:r>
        <w:separator/>
      </w:r>
    </w:p>
  </w:endnote>
  <w:endnote w:type="continuationSeparator" w:id="0">
    <w:p w14:paraId="380967D6" w14:textId="77777777" w:rsidR="00E52C8D" w:rsidRDefault="00E52C8D"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F7A9" w14:textId="0B927CF2" w:rsid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sidR="00064B7C">
      <w:rPr>
        <w:rFonts w:ascii="Arial" w:hAnsi="Arial" w:cs="Arial"/>
        <w:sz w:val="14"/>
        <w:szCs w:val="14"/>
      </w:rPr>
      <w:t xml:space="preserve">; </w:t>
    </w:r>
  </w:p>
  <w:p w14:paraId="622F11C9" w14:textId="73AF0A04" w:rsidR="00C45076" w:rsidRP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EPUAP /PUPZGORZELEC/SkrytkaESP</w:t>
    </w:r>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FAEA" w14:textId="63BB584C" w:rsidR="008C5220"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Pr>
        <w:rFonts w:ascii="Arial" w:hAnsi="Arial" w:cs="Arial"/>
        <w:sz w:val="14"/>
        <w:szCs w:val="14"/>
      </w:rPr>
      <w:t xml:space="preserve">; </w:t>
    </w:r>
  </w:p>
  <w:p w14:paraId="5AEBBE7E" w14:textId="77777777" w:rsidR="008C5220" w:rsidRPr="00C45076"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EPUAP /PUPZGORZELEC/SkrytkaESP</w:t>
    </w:r>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p w14:paraId="19E56CC9" w14:textId="77777777" w:rsidR="008C5220" w:rsidRDefault="008C5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687C" w14:textId="77777777" w:rsidR="00E52C8D" w:rsidRDefault="00E52C8D" w:rsidP="00785274">
      <w:pPr>
        <w:spacing w:after="0" w:line="240" w:lineRule="auto"/>
      </w:pPr>
      <w:r>
        <w:separator/>
      </w:r>
    </w:p>
  </w:footnote>
  <w:footnote w:type="continuationSeparator" w:id="0">
    <w:p w14:paraId="3BA1BA9B" w14:textId="77777777" w:rsidR="00E52C8D" w:rsidRDefault="00E52C8D"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0C1"/>
    <w:multiLevelType w:val="hybridMultilevel"/>
    <w:tmpl w:val="B6F210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AE41F1"/>
    <w:multiLevelType w:val="multilevel"/>
    <w:tmpl w:val="F40AC5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D3D3B"/>
    <w:multiLevelType w:val="hybridMultilevel"/>
    <w:tmpl w:val="FE7C8116"/>
    <w:lvl w:ilvl="0" w:tplc="1B0260AC">
      <w:start w:val="1"/>
      <w:numFmt w:val="bullet"/>
      <w:lvlText w:val=""/>
      <w:lvlJc w:val="left"/>
      <w:pPr>
        <w:ind w:left="1335" w:hanging="360"/>
      </w:pPr>
      <w:rPr>
        <w:rFonts w:ascii="Wingdings" w:hAnsi="Wingding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05C808A3"/>
    <w:multiLevelType w:val="hybridMultilevel"/>
    <w:tmpl w:val="147E8ABC"/>
    <w:lvl w:ilvl="0" w:tplc="FF24AE52">
      <w:start w:val="1"/>
      <w:numFmt w:val="lowerLetter"/>
      <w:lvlText w:val="%1)"/>
      <w:lvlJc w:val="left"/>
      <w:pPr>
        <w:ind w:left="1494" w:hanging="360"/>
      </w:pPr>
      <w:rPr>
        <w:rFonts w:cs="Times New Roman" w:hint="default"/>
        <w:b w:val="0"/>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6E352EF"/>
    <w:multiLevelType w:val="hybridMultilevel"/>
    <w:tmpl w:val="A392934E"/>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5" w15:restartNumberingAfterBreak="0">
    <w:nsid w:val="06EA61AB"/>
    <w:multiLevelType w:val="multilevel"/>
    <w:tmpl w:val="3310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1337F"/>
    <w:multiLevelType w:val="multilevel"/>
    <w:tmpl w:val="8D1869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F175E"/>
    <w:multiLevelType w:val="hybridMultilevel"/>
    <w:tmpl w:val="088068C6"/>
    <w:lvl w:ilvl="0" w:tplc="D852751E">
      <w:start w:val="1"/>
      <w:numFmt w:val="decimal"/>
      <w:lvlText w:val="%1."/>
      <w:lvlJc w:val="left"/>
      <w:pPr>
        <w:ind w:left="1080" w:hanging="360"/>
      </w:pPr>
      <w:rPr>
        <w:rFonts w:cs="Times New Roman" w:hint="default"/>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6C75EA"/>
    <w:multiLevelType w:val="hybridMultilevel"/>
    <w:tmpl w:val="958813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941089"/>
    <w:multiLevelType w:val="hybridMultilevel"/>
    <w:tmpl w:val="48BCC6F8"/>
    <w:lvl w:ilvl="0" w:tplc="25EC37A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EB8358E"/>
    <w:multiLevelType w:val="multilevel"/>
    <w:tmpl w:val="8E106A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C2916"/>
    <w:multiLevelType w:val="hybridMultilevel"/>
    <w:tmpl w:val="E39A2AC0"/>
    <w:lvl w:ilvl="0" w:tplc="BC6C2626">
      <w:start w:val="1"/>
      <w:numFmt w:val="lowerLetter"/>
      <w:lvlText w:val="%1)"/>
      <w:lvlJc w:val="left"/>
      <w:pPr>
        <w:ind w:left="1494" w:hanging="360"/>
      </w:pPr>
      <w:rPr>
        <w:rFonts w:cs="Times New Roman" w:hint="default"/>
        <w:b w:val="0"/>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3DEC4A79"/>
    <w:multiLevelType w:val="hybridMultilevel"/>
    <w:tmpl w:val="771CD9E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E3184"/>
    <w:multiLevelType w:val="hybridMultilevel"/>
    <w:tmpl w:val="7F2AF6C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80A6CFC"/>
    <w:multiLevelType w:val="hybridMultilevel"/>
    <w:tmpl w:val="BCF44C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DFC772F"/>
    <w:multiLevelType w:val="multilevel"/>
    <w:tmpl w:val="46E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32FE2"/>
    <w:multiLevelType w:val="hybridMultilevel"/>
    <w:tmpl w:val="41D261A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5AD1B17"/>
    <w:multiLevelType w:val="hybridMultilevel"/>
    <w:tmpl w:val="D29415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7425172"/>
    <w:multiLevelType w:val="hybridMultilevel"/>
    <w:tmpl w:val="70AC09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1B52FB"/>
    <w:multiLevelType w:val="hybridMultilevel"/>
    <w:tmpl w:val="5B065B4A"/>
    <w:lvl w:ilvl="0" w:tplc="A92C8A2C">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EF136E"/>
    <w:multiLevelType w:val="multilevel"/>
    <w:tmpl w:val="474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A008D"/>
    <w:multiLevelType w:val="hybridMultilevel"/>
    <w:tmpl w:val="8746F7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F34FC7"/>
    <w:multiLevelType w:val="hybridMultilevel"/>
    <w:tmpl w:val="7E5C0E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3CB259E"/>
    <w:multiLevelType w:val="hybridMultilevel"/>
    <w:tmpl w:val="ED986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B549C0"/>
    <w:multiLevelType w:val="multilevel"/>
    <w:tmpl w:val="F832630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6E5786"/>
    <w:multiLevelType w:val="hybridMultilevel"/>
    <w:tmpl w:val="D1BE1D2A"/>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6" w15:restartNumberingAfterBreak="0">
    <w:nsid w:val="74EA7A30"/>
    <w:multiLevelType w:val="hybridMultilevel"/>
    <w:tmpl w:val="D292DE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728309485">
    <w:abstractNumId w:val="7"/>
  </w:num>
  <w:num w:numId="2" w16cid:durableId="186065643">
    <w:abstractNumId w:val="13"/>
  </w:num>
  <w:num w:numId="3" w16cid:durableId="737633534">
    <w:abstractNumId w:val="16"/>
  </w:num>
  <w:num w:numId="4" w16cid:durableId="1861048611">
    <w:abstractNumId w:val="3"/>
  </w:num>
  <w:num w:numId="5" w16cid:durableId="1171598457">
    <w:abstractNumId w:val="25"/>
  </w:num>
  <w:num w:numId="6" w16cid:durableId="1595283321">
    <w:abstractNumId w:val="11"/>
  </w:num>
  <w:num w:numId="7" w16cid:durableId="1377200165">
    <w:abstractNumId w:val="2"/>
  </w:num>
  <w:num w:numId="8" w16cid:durableId="82923983">
    <w:abstractNumId w:val="12"/>
  </w:num>
  <w:num w:numId="9" w16cid:durableId="880243319">
    <w:abstractNumId w:val="26"/>
  </w:num>
  <w:num w:numId="10" w16cid:durableId="452477318">
    <w:abstractNumId w:val="19"/>
  </w:num>
  <w:num w:numId="11" w16cid:durableId="146289865">
    <w:abstractNumId w:val="22"/>
  </w:num>
  <w:num w:numId="12" w16cid:durableId="165829213">
    <w:abstractNumId w:val="0"/>
  </w:num>
  <w:num w:numId="13" w16cid:durableId="707528733">
    <w:abstractNumId w:val="17"/>
  </w:num>
  <w:num w:numId="14" w16cid:durableId="1880125856">
    <w:abstractNumId w:val="4"/>
  </w:num>
  <w:num w:numId="15" w16cid:durableId="1423256801">
    <w:abstractNumId w:val="9"/>
  </w:num>
  <w:num w:numId="16" w16cid:durableId="1588809970">
    <w:abstractNumId w:val="23"/>
  </w:num>
  <w:num w:numId="17" w16cid:durableId="9451093">
    <w:abstractNumId w:val="14"/>
  </w:num>
  <w:num w:numId="18" w16cid:durableId="919947338">
    <w:abstractNumId w:val="24"/>
  </w:num>
  <w:num w:numId="19" w16cid:durableId="2013948241">
    <w:abstractNumId w:val="21"/>
  </w:num>
  <w:num w:numId="20" w16cid:durableId="565527815">
    <w:abstractNumId w:val="15"/>
  </w:num>
  <w:num w:numId="21" w16cid:durableId="200631886">
    <w:abstractNumId w:val="20"/>
  </w:num>
  <w:num w:numId="22" w16cid:durableId="765345494">
    <w:abstractNumId w:val="5"/>
  </w:num>
  <w:num w:numId="23" w16cid:durableId="1819179738">
    <w:abstractNumId w:val="10"/>
  </w:num>
  <w:num w:numId="24" w16cid:durableId="671685012">
    <w:abstractNumId w:val="6"/>
  </w:num>
  <w:num w:numId="25" w16cid:durableId="1366980821">
    <w:abstractNumId w:val="1"/>
  </w:num>
  <w:num w:numId="26" w16cid:durableId="134836196">
    <w:abstractNumId w:val="18"/>
  </w:num>
  <w:num w:numId="27" w16cid:durableId="285817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21"/>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64B7C"/>
    <w:rsid w:val="000B7C1E"/>
    <w:rsid w:val="000E6BE0"/>
    <w:rsid w:val="001449D3"/>
    <w:rsid w:val="00234103"/>
    <w:rsid w:val="00260C1F"/>
    <w:rsid w:val="002E2A65"/>
    <w:rsid w:val="00350DB4"/>
    <w:rsid w:val="00397E20"/>
    <w:rsid w:val="00405208"/>
    <w:rsid w:val="00411965"/>
    <w:rsid w:val="00495F78"/>
    <w:rsid w:val="0053633E"/>
    <w:rsid w:val="005A3433"/>
    <w:rsid w:val="005B2E93"/>
    <w:rsid w:val="005C3CFF"/>
    <w:rsid w:val="006D3437"/>
    <w:rsid w:val="007033AB"/>
    <w:rsid w:val="00744010"/>
    <w:rsid w:val="00751001"/>
    <w:rsid w:val="00761FEB"/>
    <w:rsid w:val="00764D86"/>
    <w:rsid w:val="00772DD0"/>
    <w:rsid w:val="00785274"/>
    <w:rsid w:val="00791EE2"/>
    <w:rsid w:val="00877E0E"/>
    <w:rsid w:val="008957B7"/>
    <w:rsid w:val="008C5220"/>
    <w:rsid w:val="009000FA"/>
    <w:rsid w:val="009329CD"/>
    <w:rsid w:val="00962270"/>
    <w:rsid w:val="00976E0E"/>
    <w:rsid w:val="00A20BEA"/>
    <w:rsid w:val="00A2530F"/>
    <w:rsid w:val="00A401F4"/>
    <w:rsid w:val="00B95466"/>
    <w:rsid w:val="00C45076"/>
    <w:rsid w:val="00C6023F"/>
    <w:rsid w:val="00CF120A"/>
    <w:rsid w:val="00DC6AD4"/>
    <w:rsid w:val="00DD56E3"/>
    <w:rsid w:val="00E52C8D"/>
    <w:rsid w:val="00EB033C"/>
    <w:rsid w:val="00F1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Tekstdymka">
    <w:name w:val="Balloon Text"/>
    <w:basedOn w:val="Normalny"/>
    <w:link w:val="TekstdymkaZnak"/>
    <w:uiPriority w:val="99"/>
    <w:semiHidden/>
    <w:unhideWhenUsed/>
    <w:rsid w:val="00772D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DD0"/>
    <w:rPr>
      <w:rFonts w:ascii="Segoe UI" w:hAnsi="Segoe UI" w:cs="Segoe UI"/>
      <w:sz w:val="18"/>
      <w:szCs w:val="18"/>
    </w:rPr>
  </w:style>
  <w:style w:type="paragraph" w:styleId="Akapitzlist">
    <w:name w:val="List Paragraph"/>
    <w:basedOn w:val="Normalny"/>
    <w:uiPriority w:val="34"/>
    <w:qFormat/>
    <w:rsid w:val="00A25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0265">
      <w:bodyDiv w:val="1"/>
      <w:marLeft w:val="0"/>
      <w:marRight w:val="0"/>
      <w:marTop w:val="0"/>
      <w:marBottom w:val="0"/>
      <w:divBdr>
        <w:top w:val="none" w:sz="0" w:space="0" w:color="auto"/>
        <w:left w:val="none" w:sz="0" w:space="0" w:color="auto"/>
        <w:bottom w:val="none" w:sz="0" w:space="0" w:color="auto"/>
        <w:right w:val="none" w:sz="0" w:space="0" w:color="auto"/>
      </w:divBdr>
      <w:divsChild>
        <w:div w:id="1395739123">
          <w:marLeft w:val="0"/>
          <w:marRight w:val="0"/>
          <w:marTop w:val="0"/>
          <w:marBottom w:val="0"/>
          <w:divBdr>
            <w:top w:val="none" w:sz="0" w:space="0" w:color="auto"/>
            <w:left w:val="none" w:sz="0" w:space="0" w:color="auto"/>
            <w:bottom w:val="none" w:sz="0" w:space="0" w:color="auto"/>
            <w:right w:val="none" w:sz="0" w:space="0" w:color="auto"/>
          </w:divBdr>
          <w:divsChild>
            <w:div w:id="1022393445">
              <w:marLeft w:val="0"/>
              <w:marRight w:val="0"/>
              <w:marTop w:val="0"/>
              <w:marBottom w:val="0"/>
              <w:divBdr>
                <w:top w:val="none" w:sz="0" w:space="0" w:color="auto"/>
                <w:left w:val="none" w:sz="0" w:space="0" w:color="auto"/>
                <w:bottom w:val="none" w:sz="0" w:space="0" w:color="auto"/>
                <w:right w:val="none" w:sz="0" w:space="0" w:color="auto"/>
              </w:divBdr>
            </w:div>
          </w:divsChild>
        </w:div>
        <w:div w:id="259066406">
          <w:marLeft w:val="0"/>
          <w:marRight w:val="0"/>
          <w:marTop w:val="0"/>
          <w:marBottom w:val="0"/>
          <w:divBdr>
            <w:top w:val="none" w:sz="0" w:space="0" w:color="auto"/>
            <w:left w:val="none" w:sz="0" w:space="0" w:color="auto"/>
            <w:bottom w:val="none" w:sz="0" w:space="0" w:color="auto"/>
            <w:right w:val="none" w:sz="0" w:space="0" w:color="auto"/>
          </w:divBdr>
          <w:divsChild>
            <w:div w:id="2089842403">
              <w:marLeft w:val="0"/>
              <w:marRight w:val="0"/>
              <w:marTop w:val="0"/>
              <w:marBottom w:val="0"/>
              <w:divBdr>
                <w:top w:val="none" w:sz="0" w:space="0" w:color="auto"/>
                <w:left w:val="none" w:sz="0" w:space="0" w:color="auto"/>
                <w:bottom w:val="none" w:sz="0" w:space="0" w:color="auto"/>
                <w:right w:val="none" w:sz="0" w:space="0" w:color="auto"/>
              </w:divBdr>
            </w:div>
          </w:divsChild>
        </w:div>
        <w:div w:id="649865679">
          <w:marLeft w:val="0"/>
          <w:marRight w:val="0"/>
          <w:marTop w:val="0"/>
          <w:marBottom w:val="0"/>
          <w:divBdr>
            <w:top w:val="none" w:sz="0" w:space="0" w:color="auto"/>
            <w:left w:val="none" w:sz="0" w:space="0" w:color="auto"/>
            <w:bottom w:val="none" w:sz="0" w:space="0" w:color="auto"/>
            <w:right w:val="none" w:sz="0" w:space="0" w:color="auto"/>
          </w:divBdr>
          <w:divsChild>
            <w:div w:id="1334457268">
              <w:marLeft w:val="0"/>
              <w:marRight w:val="0"/>
              <w:marTop w:val="0"/>
              <w:marBottom w:val="0"/>
              <w:divBdr>
                <w:top w:val="none" w:sz="0" w:space="0" w:color="auto"/>
                <w:left w:val="none" w:sz="0" w:space="0" w:color="auto"/>
                <w:bottom w:val="none" w:sz="0" w:space="0" w:color="auto"/>
                <w:right w:val="none" w:sz="0" w:space="0" w:color="auto"/>
              </w:divBdr>
            </w:div>
          </w:divsChild>
        </w:div>
        <w:div w:id="2110393961">
          <w:marLeft w:val="0"/>
          <w:marRight w:val="0"/>
          <w:marTop w:val="0"/>
          <w:marBottom w:val="0"/>
          <w:divBdr>
            <w:top w:val="none" w:sz="0" w:space="0" w:color="auto"/>
            <w:left w:val="none" w:sz="0" w:space="0" w:color="auto"/>
            <w:bottom w:val="none" w:sz="0" w:space="0" w:color="auto"/>
            <w:right w:val="none" w:sz="0" w:space="0" w:color="auto"/>
          </w:divBdr>
          <w:divsChild>
            <w:div w:id="1891113042">
              <w:marLeft w:val="0"/>
              <w:marRight w:val="0"/>
              <w:marTop w:val="0"/>
              <w:marBottom w:val="0"/>
              <w:divBdr>
                <w:top w:val="none" w:sz="0" w:space="0" w:color="auto"/>
                <w:left w:val="none" w:sz="0" w:space="0" w:color="auto"/>
                <w:bottom w:val="none" w:sz="0" w:space="0" w:color="auto"/>
                <w:right w:val="none" w:sz="0" w:space="0" w:color="auto"/>
              </w:divBdr>
            </w:div>
          </w:divsChild>
        </w:div>
        <w:div w:id="667950473">
          <w:marLeft w:val="0"/>
          <w:marRight w:val="0"/>
          <w:marTop w:val="0"/>
          <w:marBottom w:val="0"/>
          <w:divBdr>
            <w:top w:val="none" w:sz="0" w:space="0" w:color="auto"/>
            <w:left w:val="none" w:sz="0" w:space="0" w:color="auto"/>
            <w:bottom w:val="none" w:sz="0" w:space="0" w:color="auto"/>
            <w:right w:val="none" w:sz="0" w:space="0" w:color="auto"/>
          </w:divBdr>
          <w:divsChild>
            <w:div w:id="14756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750">
      <w:bodyDiv w:val="1"/>
      <w:marLeft w:val="0"/>
      <w:marRight w:val="0"/>
      <w:marTop w:val="0"/>
      <w:marBottom w:val="0"/>
      <w:divBdr>
        <w:top w:val="none" w:sz="0" w:space="0" w:color="auto"/>
        <w:left w:val="none" w:sz="0" w:space="0" w:color="auto"/>
        <w:bottom w:val="none" w:sz="0" w:space="0" w:color="auto"/>
        <w:right w:val="none" w:sz="0" w:space="0" w:color="auto"/>
      </w:divBdr>
      <w:divsChild>
        <w:div w:id="225192869">
          <w:marLeft w:val="0"/>
          <w:marRight w:val="0"/>
          <w:marTop w:val="0"/>
          <w:marBottom w:val="0"/>
          <w:divBdr>
            <w:top w:val="none" w:sz="0" w:space="0" w:color="auto"/>
            <w:left w:val="none" w:sz="0" w:space="0" w:color="auto"/>
            <w:bottom w:val="none" w:sz="0" w:space="0" w:color="auto"/>
            <w:right w:val="none" w:sz="0" w:space="0" w:color="auto"/>
          </w:divBdr>
          <w:divsChild>
            <w:div w:id="757138149">
              <w:marLeft w:val="0"/>
              <w:marRight w:val="0"/>
              <w:marTop w:val="0"/>
              <w:marBottom w:val="0"/>
              <w:divBdr>
                <w:top w:val="none" w:sz="0" w:space="0" w:color="auto"/>
                <w:left w:val="none" w:sz="0" w:space="0" w:color="auto"/>
                <w:bottom w:val="none" w:sz="0" w:space="0" w:color="auto"/>
                <w:right w:val="none" w:sz="0" w:space="0" w:color="auto"/>
              </w:divBdr>
            </w:div>
          </w:divsChild>
        </w:div>
        <w:div w:id="612399466">
          <w:marLeft w:val="0"/>
          <w:marRight w:val="0"/>
          <w:marTop w:val="0"/>
          <w:marBottom w:val="0"/>
          <w:divBdr>
            <w:top w:val="none" w:sz="0" w:space="0" w:color="auto"/>
            <w:left w:val="none" w:sz="0" w:space="0" w:color="auto"/>
            <w:bottom w:val="none" w:sz="0" w:space="0" w:color="auto"/>
            <w:right w:val="none" w:sz="0" w:space="0" w:color="auto"/>
          </w:divBdr>
          <w:divsChild>
            <w:div w:id="1718356810">
              <w:marLeft w:val="0"/>
              <w:marRight w:val="0"/>
              <w:marTop w:val="0"/>
              <w:marBottom w:val="0"/>
              <w:divBdr>
                <w:top w:val="none" w:sz="0" w:space="0" w:color="auto"/>
                <w:left w:val="none" w:sz="0" w:space="0" w:color="auto"/>
                <w:bottom w:val="none" w:sz="0" w:space="0" w:color="auto"/>
                <w:right w:val="none" w:sz="0" w:space="0" w:color="auto"/>
              </w:divBdr>
            </w:div>
          </w:divsChild>
        </w:div>
        <w:div w:id="887035100">
          <w:marLeft w:val="0"/>
          <w:marRight w:val="0"/>
          <w:marTop w:val="0"/>
          <w:marBottom w:val="0"/>
          <w:divBdr>
            <w:top w:val="none" w:sz="0" w:space="0" w:color="auto"/>
            <w:left w:val="none" w:sz="0" w:space="0" w:color="auto"/>
            <w:bottom w:val="none" w:sz="0" w:space="0" w:color="auto"/>
            <w:right w:val="none" w:sz="0" w:space="0" w:color="auto"/>
          </w:divBdr>
          <w:divsChild>
            <w:div w:id="2052146382">
              <w:marLeft w:val="0"/>
              <w:marRight w:val="0"/>
              <w:marTop w:val="0"/>
              <w:marBottom w:val="0"/>
              <w:divBdr>
                <w:top w:val="none" w:sz="0" w:space="0" w:color="auto"/>
                <w:left w:val="none" w:sz="0" w:space="0" w:color="auto"/>
                <w:bottom w:val="none" w:sz="0" w:space="0" w:color="auto"/>
                <w:right w:val="none" w:sz="0" w:space="0" w:color="auto"/>
              </w:divBdr>
            </w:div>
          </w:divsChild>
        </w:div>
        <w:div w:id="527374705">
          <w:marLeft w:val="0"/>
          <w:marRight w:val="0"/>
          <w:marTop w:val="0"/>
          <w:marBottom w:val="0"/>
          <w:divBdr>
            <w:top w:val="none" w:sz="0" w:space="0" w:color="auto"/>
            <w:left w:val="none" w:sz="0" w:space="0" w:color="auto"/>
            <w:bottom w:val="none" w:sz="0" w:space="0" w:color="auto"/>
            <w:right w:val="none" w:sz="0" w:space="0" w:color="auto"/>
          </w:divBdr>
          <w:divsChild>
            <w:div w:id="1045835306">
              <w:marLeft w:val="0"/>
              <w:marRight w:val="0"/>
              <w:marTop w:val="0"/>
              <w:marBottom w:val="0"/>
              <w:divBdr>
                <w:top w:val="none" w:sz="0" w:space="0" w:color="auto"/>
                <w:left w:val="none" w:sz="0" w:space="0" w:color="auto"/>
                <w:bottom w:val="none" w:sz="0" w:space="0" w:color="auto"/>
                <w:right w:val="none" w:sz="0" w:space="0" w:color="auto"/>
              </w:divBdr>
            </w:div>
          </w:divsChild>
        </w:div>
        <w:div w:id="633868408">
          <w:marLeft w:val="0"/>
          <w:marRight w:val="0"/>
          <w:marTop w:val="0"/>
          <w:marBottom w:val="0"/>
          <w:divBdr>
            <w:top w:val="none" w:sz="0" w:space="0" w:color="auto"/>
            <w:left w:val="none" w:sz="0" w:space="0" w:color="auto"/>
            <w:bottom w:val="none" w:sz="0" w:space="0" w:color="auto"/>
            <w:right w:val="none" w:sz="0" w:space="0" w:color="auto"/>
          </w:divBdr>
          <w:divsChild>
            <w:div w:id="4824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1497</Words>
  <Characters>8986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Cicha-Marek Martyna</cp:lastModifiedBy>
  <cp:revision>22</cp:revision>
  <cp:lastPrinted>2024-01-30T13:10:00Z</cp:lastPrinted>
  <dcterms:created xsi:type="dcterms:W3CDTF">2023-09-01T05:56:00Z</dcterms:created>
  <dcterms:modified xsi:type="dcterms:W3CDTF">2024-01-30T13:11:00Z</dcterms:modified>
</cp:coreProperties>
</file>