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44D52" w14:textId="4C0CA8F4" w:rsidR="001B25CC" w:rsidRPr="00867285" w:rsidRDefault="00DF085D" w:rsidP="00DF085D">
      <w:pPr>
        <w:pageBreakBefore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KLAUZULA INFORMACYJNA</w:t>
      </w:r>
    </w:p>
    <w:p w14:paraId="02ED555E" w14:textId="729CBE38" w:rsidR="00090D54" w:rsidRPr="00867285" w:rsidRDefault="00287E9A" w:rsidP="00090D54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867285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W związku z wejściem</w:t>
      </w:r>
      <w:r w:rsidR="00696058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w </w:t>
      </w:r>
      <w:r w:rsidRPr="00867285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życie z dniem 25 maja 2018 roku Rozporządzenia Parlamentu Europejskiego i Rady (UE) 2016/679 z dnia 27 kwietnia 2016 roku</w:t>
      </w:r>
      <w:r w:rsidR="00696058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w </w:t>
      </w:r>
      <w:r w:rsidRPr="00867285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sprawie ochrony osób fizycznych,</w:t>
      </w:r>
      <w:r w:rsidR="00696058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w </w:t>
      </w:r>
      <w:r w:rsidRPr="00867285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związku z przetwarzaniem danych osobowych </w:t>
      </w:r>
      <w:r w:rsidR="0072332E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                   </w:t>
      </w:r>
      <w:r w:rsidRPr="00867285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i</w:t>
      </w:r>
      <w:r w:rsidR="00696058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w </w:t>
      </w:r>
      <w:r w:rsidRPr="00867285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sprawie swobodnego przepływu takich danych oraz uchylenia dyrektywy 95/46/WE, zwanego dalej „RODO",</w:t>
      </w:r>
      <w:r w:rsidR="00696058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w </w:t>
      </w:r>
      <w:r w:rsidRPr="00867285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celu spełnienia obowiązku informacyjnego określonego</w:t>
      </w:r>
      <w:r w:rsidR="00696058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w </w:t>
      </w:r>
      <w:r w:rsidRPr="00867285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artykule 1</w:t>
      </w:r>
      <w:r w:rsidR="00A81189" w:rsidRPr="00867285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3</w:t>
      </w:r>
      <w:r w:rsidRPr="00867285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Rozporządzenia, informujemy o zasadach przetwarzania danych osobowych oraz o przysługujących prawach z tym związanych</w:t>
      </w:r>
      <w:r w:rsidR="00090D54" w:rsidRPr="00867285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:</w:t>
      </w:r>
    </w:p>
    <w:p w14:paraId="082CDC14" w14:textId="11A9C190" w:rsidR="00090D54" w:rsidRPr="00867285" w:rsidRDefault="001B25CC" w:rsidP="00090D54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867285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Administratorem danych osobowych jest  </w:t>
      </w:r>
      <w:r w:rsidR="00B51828" w:rsidRPr="00867285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Powiatowy Urząd Pracy </w:t>
      </w:r>
      <w:r w:rsidR="0072332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                  </w:t>
      </w:r>
      <w:r w:rsidR="0069605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w </w:t>
      </w:r>
      <w:r w:rsidR="00B51828" w:rsidRPr="00867285">
        <w:rPr>
          <w:rFonts w:ascii="Times New Roman" w:eastAsia="Times New Roman" w:hAnsi="Times New Roman" w:cs="Times New Roman"/>
          <w:sz w:val="30"/>
          <w:szCs w:val="30"/>
          <w:lang w:eastAsia="pl-PL"/>
        </w:rPr>
        <w:t>Zgorzelcu, 59-900 Zgorzelec ul. Pułaskiego 14</w:t>
      </w:r>
      <w:r w:rsidR="0007654C" w:rsidRPr="00867285">
        <w:rPr>
          <w:rFonts w:ascii="Times New Roman" w:eastAsia="Times New Roman" w:hAnsi="Times New Roman" w:cs="Times New Roman"/>
          <w:sz w:val="30"/>
          <w:szCs w:val="30"/>
          <w:lang w:eastAsia="pl-PL"/>
        </w:rPr>
        <w:t>.</w:t>
      </w:r>
    </w:p>
    <w:p w14:paraId="46C9164D" w14:textId="6441D47B" w:rsidR="00696058" w:rsidRPr="00696058" w:rsidRDefault="00696058" w:rsidP="006960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9605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Administrator danych wyznaczył Inspektora Ochrony Danych, kontakt: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  <w:r w:rsidRPr="00696058">
        <w:rPr>
          <w:rFonts w:ascii="Times New Roman" w:eastAsia="Times New Roman" w:hAnsi="Times New Roman" w:cs="Times New Roman"/>
          <w:sz w:val="30"/>
          <w:szCs w:val="30"/>
          <w:lang w:eastAsia="pl-PL"/>
        </w:rPr>
        <w:t>e-mail : iod.pup@powiat.zgorzelec.pl, tel.: 603 154 875</w:t>
      </w:r>
      <w:r w:rsidRPr="00696058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  <w:t>siedziba: pok. 311 II piętro, bud. 8a Starostwo Powiatowe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w </w:t>
      </w:r>
      <w:r w:rsidRPr="00696058">
        <w:rPr>
          <w:rFonts w:ascii="Times New Roman" w:eastAsia="Times New Roman" w:hAnsi="Times New Roman" w:cs="Times New Roman"/>
          <w:sz w:val="30"/>
          <w:szCs w:val="30"/>
          <w:lang w:eastAsia="pl-PL"/>
        </w:rPr>
        <w:t>Zgorzelcu</w:t>
      </w:r>
      <w:r>
        <w:t>.</w:t>
      </w:r>
    </w:p>
    <w:p w14:paraId="7EA2C9C7" w14:textId="2FD277AA" w:rsidR="00DE3A7B" w:rsidRPr="005F3230" w:rsidRDefault="00DE3A7B" w:rsidP="00DE3A7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Dane osobowe przetwarzane będą na podstawie art. 6 ust. 1 lit. c  oraz  art. 9 ust. 2 lit. b ogólnego rozporządzenia o ochronie danych osobowych z dnia 27 kwietnia 2016r. w celu realizacji ustawowych zadań urzędu,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>w związku z zamiarem powierzenia pracy cudzoziemcowi.</w:t>
      </w:r>
    </w:p>
    <w:p w14:paraId="2B1816B5" w14:textId="77777777" w:rsidR="001B25CC" w:rsidRPr="00867285" w:rsidRDefault="001B25CC" w:rsidP="00090D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867285">
        <w:rPr>
          <w:rFonts w:ascii="Times New Roman" w:eastAsia="Times New Roman" w:hAnsi="Times New Roman" w:cs="Times New Roman"/>
          <w:sz w:val="30"/>
          <w:szCs w:val="30"/>
          <w:lang w:eastAsia="pl-PL"/>
        </w:rPr>
        <w:t>Odbiorcami danych osobowych będą wyłącznie podmioty uprawnione do uzyskania danych osobowych na podstawie przepisów prawa.</w:t>
      </w:r>
    </w:p>
    <w:p w14:paraId="562BF9D7" w14:textId="1EE21CF1" w:rsidR="001B25CC" w:rsidRPr="00867285" w:rsidRDefault="001B25CC" w:rsidP="00090D5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867285">
        <w:rPr>
          <w:rFonts w:ascii="Times New Roman" w:eastAsia="Times New Roman" w:hAnsi="Times New Roman" w:cs="Times New Roman"/>
          <w:sz w:val="30"/>
          <w:szCs w:val="30"/>
          <w:lang w:eastAsia="pl-PL"/>
        </w:rPr>
        <w:t>Dane osobowe przechowywane będą</w:t>
      </w:r>
      <w:r w:rsidR="0069605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w </w:t>
      </w:r>
      <w:r w:rsidRPr="00867285">
        <w:rPr>
          <w:rFonts w:ascii="Times New Roman" w:eastAsia="Times New Roman" w:hAnsi="Times New Roman" w:cs="Times New Roman"/>
          <w:sz w:val="30"/>
          <w:szCs w:val="30"/>
          <w:lang w:eastAsia="pl-PL"/>
        </w:rPr>
        <w:t>czasie określonym przepisami prawa, zgodnie z</w:t>
      </w:r>
      <w:r w:rsidR="00DF6F78" w:rsidRPr="00867285">
        <w:rPr>
          <w:rFonts w:ascii="Times New Roman" w:eastAsia="Times New Roman" w:hAnsi="Times New Roman" w:cs="Times New Roman"/>
          <w:sz w:val="30"/>
          <w:szCs w:val="30"/>
          <w:lang w:eastAsia="pl-PL"/>
        </w:rPr>
        <w:t> </w:t>
      </w:r>
      <w:r w:rsidRPr="00867285">
        <w:rPr>
          <w:rFonts w:ascii="Times New Roman" w:eastAsia="Times New Roman" w:hAnsi="Times New Roman" w:cs="Times New Roman"/>
          <w:sz w:val="30"/>
          <w:szCs w:val="30"/>
          <w:lang w:eastAsia="pl-PL"/>
        </w:rPr>
        <w:t>instrukcją kancelaryjną i Jednolitym Rzeczowym Wykazem Akt.</w:t>
      </w:r>
    </w:p>
    <w:p w14:paraId="774D696D" w14:textId="46D30F5A" w:rsidR="006C6D3A" w:rsidRPr="005F3230" w:rsidRDefault="00A438C8" w:rsidP="00A438C8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</w:pPr>
      <w:r w:rsidRPr="005F32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>P</w:t>
      </w:r>
      <w:r w:rsidR="00090D54" w:rsidRPr="005F32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>odmiot przetwarzania ma prawo żądania od administratora dostępu do danych osobowych, prawo do ich sprostowania,</w:t>
      </w:r>
      <w:r w:rsidR="006C6D3A" w:rsidRPr="005F32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C6D3A" w:rsidRPr="005F32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>ograniczenia przetwarzania, prawo do wniesienia sprzeciwu wobec przetwarzania, usunięcia w przypadku gdy osoba, której dane dotyczą wycofała zgodę na przetwarzanie danych osobowych, która jest podstawą przetwarzania danych i nie ma innej podstawy prawnej przetwarzania danych.</w:t>
      </w:r>
    </w:p>
    <w:p w14:paraId="4F56CF55" w14:textId="54EECEE2" w:rsidR="00717895" w:rsidRPr="005B0FAE" w:rsidRDefault="00717895" w:rsidP="0071789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B0FA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>Podm</w:t>
      </w:r>
      <w:bookmarkStart w:id="0" w:name="_GoBack"/>
      <w:bookmarkEnd w:id="0"/>
      <w:r w:rsidRPr="005B0FA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 xml:space="preserve">iot </w:t>
      </w:r>
      <w:r w:rsidRPr="005B0FAE">
        <w:rPr>
          <w:rFonts w:ascii="Times New Roman" w:hAnsi="Times New Roman" w:cs="Times New Roman"/>
          <w:sz w:val="30"/>
          <w:szCs w:val="30"/>
        </w:rPr>
        <w:t xml:space="preserve"> przetwarzania ma prawo wniesienia skargi do organu nadzorczego zajmującego się ochroną danych osobowych: Prezes Urzędu Ochrony Danych Osobowych (PUODO); Adres: Stawki 2, 00-193 Warszawa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5B0FAE">
        <w:rPr>
          <w:rFonts w:ascii="Times New Roman" w:hAnsi="Times New Roman" w:cs="Times New Roman"/>
          <w:sz w:val="30"/>
          <w:szCs w:val="30"/>
        </w:rPr>
        <w:t>telefon: 22 531 03 00.</w:t>
      </w:r>
    </w:p>
    <w:p w14:paraId="162188A9" w14:textId="61712159" w:rsidR="007C7185" w:rsidRDefault="00DA1932" w:rsidP="007C7185">
      <w:pPr>
        <w:numPr>
          <w:ilvl w:val="0"/>
          <w:numId w:val="2"/>
        </w:numPr>
        <w:spacing w:before="100" w:beforeAutospacing="1" w:after="100" w:afterAutospacing="1" w:line="240" w:lineRule="auto"/>
        <w:ind w:left="697" w:hanging="357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438C8">
        <w:rPr>
          <w:rFonts w:ascii="Times New Roman" w:eastAsia="Times New Roman" w:hAnsi="Times New Roman" w:cs="Times New Roman"/>
          <w:sz w:val="30"/>
          <w:szCs w:val="30"/>
          <w:lang w:eastAsia="pl-PL"/>
        </w:rPr>
        <w:t>Podanie danych osobowych</w:t>
      </w:r>
      <w:r w:rsidR="00696058" w:rsidRPr="00A438C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w </w:t>
      </w:r>
      <w:r w:rsidRPr="00A438C8">
        <w:rPr>
          <w:rFonts w:ascii="Times New Roman" w:eastAsia="Times New Roman" w:hAnsi="Times New Roman" w:cs="Times New Roman"/>
          <w:sz w:val="30"/>
          <w:szCs w:val="30"/>
          <w:lang w:eastAsia="pl-PL"/>
        </w:rPr>
        <w:t>zakresie wymaganym ustawodawstwem (ustawą z dnia</w:t>
      </w:r>
      <w:r w:rsidR="0072332E" w:rsidRPr="00A438C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A438C8">
        <w:rPr>
          <w:rFonts w:ascii="Times New Roman" w:eastAsia="Times New Roman" w:hAnsi="Times New Roman" w:cs="Times New Roman"/>
          <w:sz w:val="30"/>
          <w:szCs w:val="30"/>
          <w:lang w:eastAsia="pl-PL"/>
        </w:rPr>
        <w:t>20 kwietnia 2004r. o promocji zatrudnienia i instytucjach rynku pracy</w:t>
      </w:r>
      <w:r w:rsidR="00DE3A7B">
        <w:rPr>
          <w:rFonts w:ascii="Times New Roman" w:eastAsia="Times New Roman" w:hAnsi="Times New Roman" w:cs="Times New Roman"/>
          <w:sz w:val="30"/>
          <w:szCs w:val="30"/>
          <w:lang w:eastAsia="pl-PL"/>
        </w:rPr>
        <w:t>)</w:t>
      </w:r>
      <w:r w:rsidRPr="00A438C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oraz mającymi zastosowanie aktami wykonawczymi jest obligatoryjne.</w:t>
      </w:r>
      <w:r w:rsidR="00A438C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</w:p>
    <w:p w14:paraId="70B3B6BB" w14:textId="689AFBCA" w:rsidR="001B25CC" w:rsidRPr="00A438C8" w:rsidRDefault="001B25CC" w:rsidP="007C7185">
      <w:pPr>
        <w:numPr>
          <w:ilvl w:val="0"/>
          <w:numId w:val="2"/>
        </w:numPr>
        <w:spacing w:before="100" w:beforeAutospacing="1" w:after="100" w:afterAutospacing="1" w:line="240" w:lineRule="auto"/>
        <w:ind w:left="697" w:hanging="357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438C8">
        <w:rPr>
          <w:rFonts w:ascii="Times New Roman" w:eastAsia="Times New Roman" w:hAnsi="Times New Roman" w:cs="Times New Roman"/>
          <w:sz w:val="30"/>
          <w:szCs w:val="30"/>
          <w:lang w:eastAsia="pl-PL"/>
        </w:rPr>
        <w:t>Dane osobowe nie będą przetwarzane</w:t>
      </w:r>
      <w:r w:rsidR="00696058" w:rsidRPr="00A438C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w </w:t>
      </w:r>
      <w:r w:rsidRPr="00A438C8">
        <w:rPr>
          <w:rFonts w:ascii="Times New Roman" w:eastAsia="Times New Roman" w:hAnsi="Times New Roman" w:cs="Times New Roman"/>
          <w:sz w:val="30"/>
          <w:szCs w:val="30"/>
          <w:lang w:eastAsia="pl-PL"/>
        </w:rPr>
        <w:t>sposób zautomatyzowany i nie będą profilowane.</w:t>
      </w:r>
    </w:p>
    <w:sectPr w:rsidR="001B25CC" w:rsidRPr="00A438C8" w:rsidSect="00696058">
      <w:pgSz w:w="11906" w:h="16838"/>
      <w:pgMar w:top="709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270DD"/>
    <w:multiLevelType w:val="multilevel"/>
    <w:tmpl w:val="1ECE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403A1"/>
    <w:multiLevelType w:val="multilevel"/>
    <w:tmpl w:val="ED22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77D13"/>
    <w:multiLevelType w:val="multilevel"/>
    <w:tmpl w:val="375E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D3651"/>
    <w:multiLevelType w:val="multilevel"/>
    <w:tmpl w:val="065A1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25E1D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F0464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E32C8C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050C87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D6"/>
    <w:rsid w:val="000102D6"/>
    <w:rsid w:val="00032217"/>
    <w:rsid w:val="0007654C"/>
    <w:rsid w:val="00090D54"/>
    <w:rsid w:val="00140BD8"/>
    <w:rsid w:val="001B25CC"/>
    <w:rsid w:val="0028127C"/>
    <w:rsid w:val="00287E9A"/>
    <w:rsid w:val="00336D33"/>
    <w:rsid w:val="003B4DCF"/>
    <w:rsid w:val="00427653"/>
    <w:rsid w:val="004A2C78"/>
    <w:rsid w:val="004F4954"/>
    <w:rsid w:val="00521314"/>
    <w:rsid w:val="00522CF4"/>
    <w:rsid w:val="005F3230"/>
    <w:rsid w:val="0061249A"/>
    <w:rsid w:val="00696058"/>
    <w:rsid w:val="006A34A6"/>
    <w:rsid w:val="006C6D3A"/>
    <w:rsid w:val="006E1F6F"/>
    <w:rsid w:val="00717895"/>
    <w:rsid w:val="0072332E"/>
    <w:rsid w:val="00787A94"/>
    <w:rsid w:val="007C7185"/>
    <w:rsid w:val="008308EF"/>
    <w:rsid w:val="00842BA3"/>
    <w:rsid w:val="008514AF"/>
    <w:rsid w:val="0086430C"/>
    <w:rsid w:val="00867285"/>
    <w:rsid w:val="008954AF"/>
    <w:rsid w:val="00916D26"/>
    <w:rsid w:val="00971515"/>
    <w:rsid w:val="00983371"/>
    <w:rsid w:val="00990DE4"/>
    <w:rsid w:val="00A164C2"/>
    <w:rsid w:val="00A438C8"/>
    <w:rsid w:val="00A465FB"/>
    <w:rsid w:val="00A524CA"/>
    <w:rsid w:val="00A81189"/>
    <w:rsid w:val="00AA017B"/>
    <w:rsid w:val="00B51828"/>
    <w:rsid w:val="00B53BF7"/>
    <w:rsid w:val="00B87C47"/>
    <w:rsid w:val="00C30D64"/>
    <w:rsid w:val="00CC7666"/>
    <w:rsid w:val="00D87343"/>
    <w:rsid w:val="00DA1932"/>
    <w:rsid w:val="00DE3A7B"/>
    <w:rsid w:val="00DF085D"/>
    <w:rsid w:val="00DF6F78"/>
    <w:rsid w:val="00E01448"/>
    <w:rsid w:val="00ED56D2"/>
    <w:rsid w:val="00F46E12"/>
    <w:rsid w:val="00FC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356D"/>
  <w15:docId w15:val="{BC45DC06-8891-4704-9034-8C379474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1B25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1B25C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1448"/>
    <w:rPr>
      <w:i/>
      <w:iCs/>
    </w:rPr>
  </w:style>
  <w:style w:type="character" w:styleId="Pogrubienie">
    <w:name w:val="Strong"/>
    <w:basedOn w:val="Domylnaczcionkaakapitu"/>
    <w:uiPriority w:val="22"/>
    <w:qFormat/>
    <w:rsid w:val="008954AF"/>
    <w:rPr>
      <w:b/>
      <w:bCs/>
    </w:rPr>
  </w:style>
  <w:style w:type="paragraph" w:styleId="Akapitzlist">
    <w:name w:val="List Paragraph"/>
    <w:basedOn w:val="Normalny"/>
    <w:uiPriority w:val="34"/>
    <w:qFormat/>
    <w:rsid w:val="00DA19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Idzik Marta</dc:creator>
  <cp:lastModifiedBy>Stępień Sylwia</cp:lastModifiedBy>
  <cp:revision>11</cp:revision>
  <cp:lastPrinted>2018-06-01T10:57:00Z</cp:lastPrinted>
  <dcterms:created xsi:type="dcterms:W3CDTF">2019-01-23T13:21:00Z</dcterms:created>
  <dcterms:modified xsi:type="dcterms:W3CDTF">2019-05-30T06:21:00Z</dcterms:modified>
</cp:coreProperties>
</file>