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A01A" w14:textId="77777777" w:rsidR="00BE1A8C" w:rsidRDefault="00BE1A8C" w:rsidP="00BE1A8C">
      <w:pPr>
        <w:spacing w:after="0"/>
        <w:jc w:val="center"/>
        <w:rPr>
          <w:rFonts w:ascii="Arial" w:hAnsi="Arial" w:cs="Arial"/>
          <w:b/>
          <w:color w:val="339966"/>
          <w:sz w:val="20"/>
          <w:szCs w:val="20"/>
        </w:rPr>
      </w:pPr>
    </w:p>
    <w:p w14:paraId="741EBFF5" w14:textId="77777777" w:rsidR="00BE1A8C" w:rsidRDefault="00BE1A8C" w:rsidP="00BE1A8C">
      <w:pPr>
        <w:spacing w:after="0"/>
        <w:jc w:val="center"/>
        <w:rPr>
          <w:rFonts w:ascii="Arial" w:hAnsi="Arial" w:cs="Arial"/>
          <w:b/>
          <w:color w:val="339966"/>
          <w:sz w:val="20"/>
          <w:szCs w:val="20"/>
        </w:rPr>
      </w:pPr>
    </w:p>
    <w:p w14:paraId="3EBFC634" w14:textId="77777777" w:rsidR="00BE1A8C" w:rsidRDefault="00BE1A8C" w:rsidP="00BE1A8C">
      <w:pPr>
        <w:spacing w:after="0"/>
        <w:jc w:val="center"/>
        <w:rPr>
          <w:rFonts w:ascii="Arial" w:hAnsi="Arial" w:cs="Arial"/>
          <w:b/>
          <w:color w:val="339966"/>
          <w:sz w:val="20"/>
          <w:szCs w:val="20"/>
        </w:rPr>
      </w:pPr>
    </w:p>
    <w:p w14:paraId="24E16A25" w14:textId="355566CF" w:rsidR="00DE32D2" w:rsidRDefault="0009621F" w:rsidP="00BE1A8C">
      <w:pPr>
        <w:spacing w:after="0"/>
        <w:jc w:val="center"/>
        <w:rPr>
          <w:rFonts w:ascii="Arial" w:hAnsi="Arial" w:cs="Arial"/>
          <w:b/>
          <w:color w:val="008A50"/>
          <w:sz w:val="28"/>
          <w:szCs w:val="28"/>
        </w:rPr>
      </w:pPr>
      <w:r w:rsidRPr="00BE1A8C">
        <w:rPr>
          <w:rFonts w:ascii="Arial" w:hAnsi="Arial" w:cs="Arial"/>
          <w:b/>
          <w:color w:val="008A50"/>
          <w:sz w:val="28"/>
          <w:szCs w:val="28"/>
        </w:rPr>
        <w:t>ZASADY ORGANIZACJI STAŻU</w:t>
      </w:r>
    </w:p>
    <w:p w14:paraId="5911B8E7" w14:textId="77777777" w:rsidR="00BE1A8C" w:rsidRPr="00BE1A8C" w:rsidRDefault="00BE1A8C" w:rsidP="00BE1A8C">
      <w:pPr>
        <w:spacing w:after="0"/>
        <w:jc w:val="center"/>
        <w:rPr>
          <w:rFonts w:ascii="Arial" w:hAnsi="Arial" w:cs="Arial"/>
          <w:b/>
          <w:color w:val="008A50"/>
          <w:sz w:val="28"/>
          <w:szCs w:val="28"/>
        </w:rPr>
      </w:pPr>
    </w:p>
    <w:p w14:paraId="171B00F5" w14:textId="77777777" w:rsidR="00BF072E" w:rsidRPr="00920275" w:rsidRDefault="00BF072E" w:rsidP="00BE1A8C">
      <w:pPr>
        <w:spacing w:after="0"/>
        <w:ind w:left="284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920275">
        <w:rPr>
          <w:rFonts w:ascii="Arial" w:hAnsi="Arial" w:cs="Arial"/>
          <w:bCs/>
          <w:sz w:val="18"/>
          <w:szCs w:val="18"/>
          <w:u w:val="single"/>
        </w:rPr>
        <w:t xml:space="preserve">Podstawa prawna: </w:t>
      </w:r>
    </w:p>
    <w:p w14:paraId="6140AC7E" w14:textId="1068E595" w:rsidR="0009621F" w:rsidRPr="00920275" w:rsidRDefault="0009621F" w:rsidP="00A51345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 xml:space="preserve">art. </w:t>
      </w:r>
      <w:r w:rsidR="006E3254" w:rsidRPr="00920275">
        <w:rPr>
          <w:rFonts w:ascii="Arial" w:hAnsi="Arial" w:cs="Arial"/>
          <w:sz w:val="18"/>
          <w:szCs w:val="18"/>
        </w:rPr>
        <w:t xml:space="preserve">114 </w:t>
      </w:r>
      <w:r w:rsidRPr="00920275">
        <w:rPr>
          <w:rFonts w:ascii="Arial" w:hAnsi="Arial" w:cs="Arial"/>
          <w:sz w:val="18"/>
          <w:szCs w:val="18"/>
        </w:rPr>
        <w:t xml:space="preserve">ustawy z dnia </w:t>
      </w:r>
      <w:r w:rsidR="006B255E" w:rsidRPr="00920275">
        <w:rPr>
          <w:rFonts w:ascii="Arial" w:hAnsi="Arial" w:cs="Arial"/>
          <w:sz w:val="18"/>
          <w:szCs w:val="18"/>
        </w:rPr>
        <w:t>20</w:t>
      </w:r>
      <w:r w:rsidR="006E3254" w:rsidRPr="00920275">
        <w:rPr>
          <w:rFonts w:ascii="Arial" w:hAnsi="Arial" w:cs="Arial"/>
          <w:sz w:val="18"/>
          <w:szCs w:val="18"/>
        </w:rPr>
        <w:t xml:space="preserve"> ma</w:t>
      </w:r>
      <w:r w:rsidR="006B255E" w:rsidRPr="00920275">
        <w:rPr>
          <w:rFonts w:ascii="Arial" w:hAnsi="Arial" w:cs="Arial"/>
          <w:sz w:val="18"/>
          <w:szCs w:val="18"/>
        </w:rPr>
        <w:t>rca</w:t>
      </w:r>
      <w:r w:rsidR="006E3254" w:rsidRPr="00920275">
        <w:rPr>
          <w:rFonts w:ascii="Arial" w:hAnsi="Arial" w:cs="Arial"/>
          <w:sz w:val="18"/>
          <w:szCs w:val="18"/>
        </w:rPr>
        <w:t xml:space="preserve"> </w:t>
      </w:r>
      <w:r w:rsidRPr="00920275">
        <w:rPr>
          <w:rFonts w:ascii="Arial" w:hAnsi="Arial" w:cs="Arial"/>
          <w:sz w:val="18"/>
          <w:szCs w:val="18"/>
        </w:rPr>
        <w:t>20</w:t>
      </w:r>
      <w:r w:rsidR="006E3254" w:rsidRPr="00920275">
        <w:rPr>
          <w:rFonts w:ascii="Arial" w:hAnsi="Arial" w:cs="Arial"/>
          <w:sz w:val="18"/>
          <w:szCs w:val="18"/>
        </w:rPr>
        <w:t>25</w:t>
      </w:r>
      <w:r w:rsidRPr="00920275">
        <w:rPr>
          <w:rFonts w:ascii="Arial" w:hAnsi="Arial" w:cs="Arial"/>
          <w:sz w:val="18"/>
          <w:szCs w:val="18"/>
        </w:rPr>
        <w:t xml:space="preserve"> r. o </w:t>
      </w:r>
      <w:r w:rsidR="006E3254" w:rsidRPr="00920275">
        <w:rPr>
          <w:rFonts w:ascii="Arial" w:hAnsi="Arial" w:cs="Arial"/>
          <w:sz w:val="18"/>
          <w:szCs w:val="18"/>
        </w:rPr>
        <w:t>rynku pracy i służbach zatrudnienia</w:t>
      </w:r>
    </w:p>
    <w:p w14:paraId="2CA799AC" w14:textId="653F5CFE" w:rsidR="0009621F" w:rsidRPr="00920275" w:rsidRDefault="0009621F" w:rsidP="00A51345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>rozporządzenie Ministra Pracy i Polityki Społecznej z dnia 20 sierpnia 2009 r. w sprawie szczegółowych warunków odbywania stażu przez bezrobotnych</w:t>
      </w:r>
    </w:p>
    <w:p w14:paraId="02006E3B" w14:textId="17EF5980" w:rsidR="00BF072E" w:rsidRPr="00920275" w:rsidRDefault="00BF072E" w:rsidP="00BE1A8C">
      <w:pPr>
        <w:spacing w:after="0"/>
        <w:ind w:left="284"/>
        <w:jc w:val="both"/>
        <w:rPr>
          <w:rFonts w:ascii="Arial" w:hAnsi="Arial" w:cs="Arial"/>
          <w:sz w:val="18"/>
          <w:szCs w:val="18"/>
          <w:u w:val="single"/>
        </w:rPr>
      </w:pPr>
    </w:p>
    <w:p w14:paraId="2CD09F7D" w14:textId="3568C61C" w:rsidR="0009621F" w:rsidRPr="00920275" w:rsidRDefault="0009621F" w:rsidP="00BE1A8C">
      <w:pPr>
        <w:spacing w:after="0"/>
        <w:ind w:left="284"/>
        <w:jc w:val="both"/>
        <w:rPr>
          <w:rFonts w:ascii="Arial" w:eastAsia="Times New Roman" w:hAnsi="Arial" w:cs="Arial"/>
          <w:b/>
          <w:iCs/>
          <w:sz w:val="18"/>
          <w:szCs w:val="18"/>
          <w:u w:val="single"/>
          <w:lang w:eastAsia="pl-PL"/>
        </w:rPr>
      </w:pPr>
      <w:r w:rsidRPr="00920275">
        <w:rPr>
          <w:rFonts w:ascii="Arial" w:eastAsia="Times New Roman" w:hAnsi="Arial" w:cs="Arial"/>
          <w:b/>
          <w:iCs/>
          <w:sz w:val="18"/>
          <w:szCs w:val="18"/>
          <w:u w:val="single"/>
          <w:lang w:eastAsia="pl-PL"/>
        </w:rPr>
        <w:t>Ogólne zasady organizacji stażu</w:t>
      </w:r>
      <w:r w:rsidRPr="005A07B5">
        <w:rPr>
          <w:rFonts w:ascii="Arial" w:eastAsia="Times New Roman" w:hAnsi="Arial" w:cs="Arial"/>
          <w:b/>
          <w:iCs/>
          <w:sz w:val="18"/>
          <w:szCs w:val="18"/>
          <w:u w:val="single"/>
          <w:lang w:eastAsia="pl-PL"/>
        </w:rPr>
        <w:t>:</w:t>
      </w:r>
      <w:r w:rsidRPr="00920275">
        <w:rPr>
          <w:rFonts w:ascii="Arial" w:eastAsia="Times New Roman" w:hAnsi="Arial" w:cs="Arial"/>
          <w:b/>
          <w:iCs/>
          <w:sz w:val="18"/>
          <w:szCs w:val="18"/>
          <w:u w:val="single"/>
          <w:lang w:eastAsia="pl-PL"/>
        </w:rPr>
        <w:t xml:space="preserve"> </w:t>
      </w:r>
    </w:p>
    <w:p w14:paraId="2A22AB68" w14:textId="77777777" w:rsidR="0009621F" w:rsidRPr="00920275" w:rsidRDefault="0009621F" w:rsidP="00BE1A8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21D55BC" w14:textId="3FF32416" w:rsidR="0009621F" w:rsidRPr="00920275" w:rsidRDefault="0009621F" w:rsidP="00A51345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Staż 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oznacza</w:t>
      </w:r>
      <w:r w:rsidR="007C3F78"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 to 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nabywanie przez bezrobotnego</w:t>
      </w:r>
      <w:r w:rsidR="007C3F78"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 wiedzy i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 umiejętności</w:t>
      </w:r>
      <w:r w:rsidR="007C3F78"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 przez 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wykonywani</w:t>
      </w:r>
      <w:r w:rsidR="007C3F78"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e 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zadań w miejscu pracy bez nawiązania stosunku pracy z pracodawcą.</w:t>
      </w:r>
    </w:p>
    <w:p w14:paraId="3C20FA7C" w14:textId="57E80616" w:rsidR="0009621F" w:rsidRPr="00920275" w:rsidRDefault="005373DA" w:rsidP="00A51345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20275">
        <w:rPr>
          <w:rFonts w:ascii="Arial" w:eastAsia="Times New Roman" w:hAnsi="Arial" w:cs="Arial"/>
          <w:sz w:val="18"/>
          <w:szCs w:val="18"/>
          <w:lang w:eastAsia="pl-PL"/>
        </w:rPr>
        <w:t>Staż może trwać od 3 do 6 miesięcy</w:t>
      </w:r>
      <w:r w:rsidR="005568D8" w:rsidRPr="00920275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E8D28C3" w14:textId="7D3D043D" w:rsidR="0009621F" w:rsidRPr="00920275" w:rsidRDefault="0009621F" w:rsidP="00A51345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b/>
          <w:sz w:val="18"/>
          <w:szCs w:val="18"/>
          <w:lang w:eastAsia="pl-PL"/>
        </w:rPr>
        <w:t>Organizatorem stażu może być:</w:t>
      </w:r>
    </w:p>
    <w:p w14:paraId="7B24DBF5" w14:textId="77777777" w:rsidR="00920275" w:rsidRDefault="006E760F" w:rsidP="00A51345">
      <w:pPr>
        <w:numPr>
          <w:ilvl w:val="0"/>
          <w:numId w:val="6"/>
        </w:numPr>
        <w:tabs>
          <w:tab w:val="clear" w:pos="720"/>
        </w:tabs>
        <w:suppressAutoHyphens/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09621F" w:rsidRPr="00920275">
        <w:rPr>
          <w:rFonts w:ascii="Arial" w:eastAsia="Times New Roman" w:hAnsi="Arial" w:cs="Arial"/>
          <w:sz w:val="18"/>
          <w:szCs w:val="18"/>
          <w:lang w:eastAsia="pl-PL"/>
        </w:rPr>
        <w:t>racodawca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4394F662" w14:textId="77777777" w:rsidR="00920275" w:rsidRDefault="000716C3" w:rsidP="00A51345">
      <w:pPr>
        <w:numPr>
          <w:ilvl w:val="0"/>
          <w:numId w:val="6"/>
        </w:numPr>
        <w:tabs>
          <w:tab w:val="clear" w:pos="720"/>
        </w:tabs>
        <w:suppressAutoHyphens/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09621F" w:rsidRPr="00920275">
        <w:rPr>
          <w:rFonts w:ascii="Arial" w:eastAsia="Times New Roman" w:hAnsi="Arial" w:cs="Arial"/>
          <w:sz w:val="18"/>
          <w:szCs w:val="18"/>
          <w:lang w:eastAsia="pl-PL"/>
        </w:rPr>
        <w:t>rzedsiębiorca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 niezatrudniający pracowników</w:t>
      </w:r>
      <w:r w:rsidR="006E760F" w:rsidRPr="00920275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55ECE829" w14:textId="77777777" w:rsidR="00920275" w:rsidRDefault="008F0D5F" w:rsidP="00A51345">
      <w:pPr>
        <w:numPr>
          <w:ilvl w:val="0"/>
          <w:numId w:val="6"/>
        </w:numPr>
        <w:tabs>
          <w:tab w:val="clear" w:pos="720"/>
        </w:tabs>
        <w:suppressAutoHyphens/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sz w:val="18"/>
          <w:szCs w:val="18"/>
          <w:lang w:eastAsia="pl-PL"/>
        </w:rPr>
        <w:t>podmiot ekonomii społecznej, o którym mowa w art. 2 pkt 5 ustawy z dnia 5 sierpnia 2022 r. o ekonomii społecznej, lub jednostka tworząca podmiot ekonomii społecznej, o którym mowa w art. 2 pkt 5 lit. b lub c tej ustawy</w:t>
      </w:r>
      <w:r w:rsidR="006E760F" w:rsidRPr="00920275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5D0BFA66" w14:textId="77777777" w:rsidR="00920275" w:rsidRDefault="008F0D5F" w:rsidP="00A51345">
      <w:pPr>
        <w:numPr>
          <w:ilvl w:val="0"/>
          <w:numId w:val="6"/>
        </w:numPr>
        <w:tabs>
          <w:tab w:val="clear" w:pos="720"/>
        </w:tabs>
        <w:suppressAutoHyphens/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sz w:val="18"/>
          <w:szCs w:val="18"/>
          <w:lang w:eastAsia="pl-PL"/>
        </w:rPr>
        <w:t>rolnicza spółdzielnia produkcyjna</w:t>
      </w:r>
      <w:r w:rsidR="006E760F" w:rsidRPr="00920275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27E17263" w14:textId="00896DB9" w:rsidR="008F0D5F" w:rsidRPr="0076612E" w:rsidRDefault="008F0D5F" w:rsidP="00A51345">
      <w:pPr>
        <w:numPr>
          <w:ilvl w:val="0"/>
          <w:numId w:val="6"/>
        </w:numPr>
        <w:tabs>
          <w:tab w:val="clear" w:pos="720"/>
        </w:tabs>
        <w:suppressAutoHyphens/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sz w:val="18"/>
          <w:szCs w:val="18"/>
          <w:lang w:eastAsia="pl-PL"/>
        </w:rPr>
        <w:t>pełnoletnia osoba fizyczna, nieposiadająca statusu bezrobotnego, zamieszkująca i prowadząca na terytorium Rzeczypospolitej Polskiej, osobiście i na własny rachunek, działalność w zakresie produkcji roślinnej lub zwierzęcej, w</w:t>
      </w:r>
      <w:r w:rsidR="0076612E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76612E">
        <w:rPr>
          <w:rFonts w:ascii="Arial" w:eastAsia="Times New Roman" w:hAnsi="Arial" w:cs="Arial"/>
          <w:sz w:val="18"/>
          <w:szCs w:val="18"/>
          <w:lang w:eastAsia="pl-PL"/>
        </w:rPr>
        <w:t>tym ogrodniczej, sadowniczej, pszczelarskiej i rybnej, w pozostającym w jej posiadaniu gospodarstwie rolnym lub prowadząca dział specjalny produkcji rolnej, o którym mowa w</w:t>
      </w:r>
      <w:r w:rsidR="002B5C8A" w:rsidRPr="0076612E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76612E">
        <w:rPr>
          <w:rFonts w:ascii="Arial" w:eastAsia="Times New Roman" w:hAnsi="Arial" w:cs="Arial"/>
          <w:sz w:val="18"/>
          <w:szCs w:val="18"/>
          <w:lang w:eastAsia="pl-PL"/>
        </w:rPr>
        <w:t>ustawie z dnia 20 grudnia 1990 r. o ubezpieczeniu społecznym rolników</w:t>
      </w:r>
      <w:r w:rsidR="006E760F" w:rsidRPr="0076612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1E1E9E3" w14:textId="0C155149" w:rsidR="00D83EA4" w:rsidRPr="004B0173" w:rsidRDefault="00D83EA4" w:rsidP="00A51345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B0173">
        <w:rPr>
          <w:rFonts w:ascii="Arial" w:eastAsia="Times New Roman" w:hAnsi="Arial" w:cs="Arial"/>
          <w:sz w:val="18"/>
          <w:szCs w:val="18"/>
          <w:lang w:eastAsia="pl-PL"/>
        </w:rPr>
        <w:t>Staż może być realizowany w formie zdalnej</w:t>
      </w:r>
      <w:r w:rsidR="004B0173">
        <w:rPr>
          <w:rFonts w:ascii="Arial" w:eastAsia="Times New Roman" w:hAnsi="Arial" w:cs="Arial"/>
          <w:sz w:val="18"/>
          <w:szCs w:val="18"/>
          <w:lang w:eastAsia="pl-PL"/>
        </w:rPr>
        <w:t xml:space="preserve"> jeśli u organizatora jest wdrożona procedura pracy zdalnej zgodnie  z przepisami Kodeksu pracy. Będą miały wtedy zastosowanie m.in.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4B0173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>rzepisy art. 6</w:t>
      </w:r>
      <w:r w:rsidR="004B0173">
        <w:rPr>
          <w:rFonts w:ascii="Arial" w:eastAsia="Times New Roman" w:hAnsi="Arial" w:cs="Arial"/>
          <w:sz w:val="18"/>
          <w:szCs w:val="18"/>
          <w:lang w:eastAsia="pl-PL"/>
        </w:rPr>
        <w:t>7</w:t>
      </w:r>
      <w:r w:rsidR="004B0173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18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>, art. 67</w:t>
      </w:r>
      <w:r w:rsidR="004B0173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19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 xml:space="preserve"> § 3</w:t>
      </w:r>
      <w:r w:rsidR="004B017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="004B017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>5, art. 67</w:t>
      </w:r>
      <w:r w:rsidR="004B0173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24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 xml:space="preserve"> § 1 pkt 1, 2 i 4, § 2–5, art. 67</w:t>
      </w:r>
      <w:r w:rsidR="004B0173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25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>, art. 67</w:t>
      </w:r>
      <w:r w:rsidR="004B0173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27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>, art. 67</w:t>
      </w:r>
      <w:r w:rsidR="004B0173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31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 xml:space="preserve"> § 4, 7–</w:t>
      </w:r>
      <w:r w:rsidR="004B017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>9 ustawy z dnia 26 czerwca 1974 r. Kodeks</w:t>
      </w:r>
      <w:r w:rsidR="004B0173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 xml:space="preserve"> pracy. Wymiar stażu w</w:t>
      </w:r>
      <w:r w:rsidR="004B0173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>formie zdalnej oraz szczegółowe zasady odbywania stażu w formie zdalnej okreś</w:t>
      </w:r>
      <w:r w:rsidR="004B0173">
        <w:rPr>
          <w:rFonts w:ascii="Arial" w:eastAsia="Times New Roman" w:hAnsi="Arial" w:cs="Arial"/>
          <w:sz w:val="18"/>
          <w:szCs w:val="18"/>
          <w:lang w:eastAsia="pl-PL"/>
        </w:rPr>
        <w:t>lone będą</w:t>
      </w:r>
      <w:r w:rsidRPr="004B0173">
        <w:rPr>
          <w:rFonts w:ascii="Arial" w:eastAsia="Times New Roman" w:hAnsi="Arial" w:cs="Arial"/>
          <w:sz w:val="18"/>
          <w:szCs w:val="18"/>
          <w:lang w:eastAsia="pl-PL"/>
        </w:rPr>
        <w:t xml:space="preserve"> w umowie o organizację stażu</w:t>
      </w:r>
      <w:r w:rsidR="00E054D6" w:rsidRPr="004B017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76612E" w:rsidRPr="004B017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D66B67" w14:textId="4B1212D5" w:rsidR="00D83EA4" w:rsidRPr="00920275" w:rsidRDefault="00D83EA4" w:rsidP="00A51345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Staż odbywa się na podstawie umowy zawartej przez starostę z organizatorem stażu i bezrobotnym, według przygotowanego przez organizatora stażu programu określonego w umowie. Przy ustalaniu programu stażu powinny być uwzględnione predyspozycje psychofizyczne i zdrowotne, wykształcenie oraz dotychczasowa wiedza i umiejętności bezrobotnego. </w:t>
      </w:r>
    </w:p>
    <w:p w14:paraId="16E32244" w14:textId="2B77B0AF" w:rsidR="00D83EA4" w:rsidRPr="00920275" w:rsidRDefault="00CC5317" w:rsidP="00A51345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sz w:val="18"/>
          <w:szCs w:val="18"/>
          <w:lang w:eastAsia="pl-PL"/>
        </w:rPr>
        <w:t>Uprawniony podmiot</w:t>
      </w:r>
      <w:r w:rsidR="006E760F"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(organizator</w:t>
      </w:r>
      <w:r w:rsidR="006E760F"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stażu)</w:t>
      </w:r>
      <w:r w:rsidR="0076612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zamierzający zorganizować staż składa do Starosty wniosek o</w:t>
      </w:r>
      <w:r w:rsidR="002B5C8A" w:rsidRPr="00920275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zawarcie umowy o zorganizowanie stażu.</w:t>
      </w:r>
    </w:p>
    <w:p w14:paraId="752B9BC4" w14:textId="03C632AF" w:rsidR="00142776" w:rsidRPr="0076612E" w:rsidRDefault="00142776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 xml:space="preserve">U organizatora stażu będącego pracodawcą staż mogą odbywać bezrobotni w liczbie nieprzekraczającej liczby pracowników zatrudnionych u tego organizatora w dniu składania wniosku w przeliczeniu na pełny wymiar czasu pracy. U organizatora stażu, który nie jest pracodawcą albo w dniu składania wniosku zatrudnia pracownika lub pracowników w łącznym wymiarze nieprzekraczającym jednego etatu, staż może odbywać jeden bezrobotny. </w:t>
      </w:r>
      <w:r w:rsidR="0076612E">
        <w:rPr>
          <w:rFonts w:ascii="Arial" w:hAnsi="Arial" w:cs="Arial"/>
          <w:sz w:val="18"/>
          <w:szCs w:val="18"/>
        </w:rPr>
        <w:t>B</w:t>
      </w:r>
      <w:r w:rsidRPr="0076612E">
        <w:rPr>
          <w:rFonts w:ascii="Arial" w:hAnsi="Arial" w:cs="Arial"/>
          <w:sz w:val="18"/>
          <w:szCs w:val="18"/>
        </w:rPr>
        <w:t>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  <w:r w:rsidR="006E760F" w:rsidRPr="0076612E">
        <w:rPr>
          <w:rFonts w:ascii="Arial" w:hAnsi="Arial" w:cs="Arial"/>
          <w:sz w:val="18"/>
          <w:szCs w:val="18"/>
        </w:rPr>
        <w:t xml:space="preserve"> </w:t>
      </w:r>
      <w:r w:rsidRPr="0076612E">
        <w:rPr>
          <w:rFonts w:ascii="Arial" w:hAnsi="Arial" w:cs="Arial"/>
          <w:sz w:val="18"/>
          <w:szCs w:val="18"/>
        </w:rPr>
        <w:t xml:space="preserve">Łączny okres staży odbywanych przez bezrobotnego nie może przekroczyć 24 miesięcy w okresie kolejnych 10 lat. </w:t>
      </w:r>
    </w:p>
    <w:p w14:paraId="5E1FC9AA" w14:textId="469A3931" w:rsidR="00D83EA4" w:rsidRPr="00920275" w:rsidRDefault="00D83EA4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 xml:space="preserve">Przed powierzeniem bezrobotnemu wykonania zadań przewidzianych programem stażu organizator stażu: </w:t>
      </w:r>
    </w:p>
    <w:p w14:paraId="060ABFA0" w14:textId="77777777" w:rsidR="00CB6F91" w:rsidRDefault="00D83EA4" w:rsidP="00A51345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 xml:space="preserve">kieruje bezrobotnego, </w:t>
      </w:r>
      <w:r w:rsidRPr="005A07B5">
        <w:rPr>
          <w:rFonts w:ascii="Arial" w:hAnsi="Arial" w:cs="Arial"/>
          <w:sz w:val="18"/>
          <w:szCs w:val="18"/>
          <w:u w:val="single"/>
        </w:rPr>
        <w:t>na własny koszt</w:t>
      </w:r>
      <w:r w:rsidRPr="00920275">
        <w:rPr>
          <w:rFonts w:ascii="Arial" w:hAnsi="Arial" w:cs="Arial"/>
          <w:sz w:val="18"/>
          <w:szCs w:val="18"/>
        </w:rPr>
        <w:t>, na wstępne badania lekarskie, na zasadach przewidzianych dla pracowników, określonych w przepisach wydanych na podstawie art. 229 § 8 ustawy z dnia 26 czerwca 1974 r. – Kodeks pracy</w:t>
      </w:r>
      <w:r w:rsidR="002B5C8A" w:rsidRPr="00920275">
        <w:rPr>
          <w:rFonts w:ascii="Arial" w:hAnsi="Arial" w:cs="Arial"/>
          <w:sz w:val="18"/>
          <w:szCs w:val="18"/>
        </w:rPr>
        <w:t>,</w:t>
      </w:r>
    </w:p>
    <w:p w14:paraId="12F32198" w14:textId="77777777" w:rsidR="00CB6F91" w:rsidRDefault="00D83EA4" w:rsidP="00A51345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6F91">
        <w:rPr>
          <w:rFonts w:ascii="Arial" w:hAnsi="Arial" w:cs="Arial"/>
          <w:sz w:val="18"/>
          <w:szCs w:val="18"/>
        </w:rPr>
        <w:t>zapoznaje bezrobotnego z obowiązującym regulaminem pracy</w:t>
      </w:r>
      <w:r w:rsidR="002B5C8A" w:rsidRPr="00CB6F91">
        <w:rPr>
          <w:rFonts w:ascii="Arial" w:hAnsi="Arial" w:cs="Arial"/>
          <w:sz w:val="18"/>
          <w:szCs w:val="18"/>
        </w:rPr>
        <w:t>,</w:t>
      </w:r>
    </w:p>
    <w:p w14:paraId="4E5BB033" w14:textId="7DC8946D" w:rsidR="00D83EA4" w:rsidRPr="00CB6F91" w:rsidRDefault="00D83EA4" w:rsidP="00A51345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6F91">
        <w:rPr>
          <w:rFonts w:ascii="Arial" w:hAnsi="Arial" w:cs="Arial"/>
          <w:sz w:val="18"/>
          <w:szCs w:val="18"/>
        </w:rPr>
        <w:t xml:space="preserve">przekazuje bezrobotnemu na piśmie zakres obowiązków i uprawnień. </w:t>
      </w:r>
    </w:p>
    <w:p w14:paraId="2E836E72" w14:textId="786DB0F4" w:rsidR="00D83EA4" w:rsidRPr="00920275" w:rsidRDefault="00D83EA4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 xml:space="preserve">Na zasadach przewidzianych dla pracowników organizator stażu zapewnia bezrobotnemu odbywającemu staż: </w:t>
      </w:r>
    </w:p>
    <w:p w14:paraId="2D79BC1F" w14:textId="77777777" w:rsidR="00CB6F91" w:rsidRDefault="00D83EA4" w:rsidP="00A5134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>bezpieczne i higieniczne warunki odbywania stażu</w:t>
      </w:r>
      <w:r w:rsidR="00FE692A" w:rsidRPr="00920275">
        <w:rPr>
          <w:rFonts w:ascii="Arial" w:hAnsi="Arial" w:cs="Arial"/>
          <w:sz w:val="18"/>
          <w:szCs w:val="18"/>
        </w:rPr>
        <w:t>,</w:t>
      </w:r>
    </w:p>
    <w:p w14:paraId="213AC696" w14:textId="77777777" w:rsidR="00CB6F91" w:rsidRDefault="00D83EA4" w:rsidP="00A5134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6F91">
        <w:rPr>
          <w:rFonts w:ascii="Arial" w:hAnsi="Arial" w:cs="Arial"/>
          <w:sz w:val="18"/>
          <w:szCs w:val="18"/>
        </w:rPr>
        <w:lastRenderedPageBreak/>
        <w:t>szkolenie w zakresie bezpieczeństwa i higieny pracy oraz przepisów przeciwpożarowych</w:t>
      </w:r>
      <w:r w:rsidR="00FE692A" w:rsidRPr="00CB6F91">
        <w:rPr>
          <w:rFonts w:ascii="Arial" w:hAnsi="Arial" w:cs="Arial"/>
          <w:sz w:val="18"/>
          <w:szCs w:val="18"/>
        </w:rPr>
        <w:t>,</w:t>
      </w:r>
    </w:p>
    <w:p w14:paraId="65B6AC79" w14:textId="77777777" w:rsidR="00CB6F91" w:rsidRDefault="00D83EA4" w:rsidP="00A5134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6F91">
        <w:rPr>
          <w:rFonts w:ascii="Arial" w:hAnsi="Arial" w:cs="Arial"/>
          <w:sz w:val="18"/>
          <w:szCs w:val="18"/>
        </w:rPr>
        <w:t>odzież i obuwie robocze lub ekwiwalent za używanie własnej odzieży i obuwia roboczego, ekwiwalent za pranie odzieży roboczej, środki ochrony indywidualnej, niezbędne środki higieny osobistej oraz profilaktyczne posiłki i napoje</w:t>
      </w:r>
      <w:r w:rsidR="00FE692A" w:rsidRPr="00CB6F91">
        <w:rPr>
          <w:rFonts w:ascii="Arial" w:hAnsi="Arial" w:cs="Arial"/>
          <w:sz w:val="18"/>
          <w:szCs w:val="18"/>
        </w:rPr>
        <w:t>,</w:t>
      </w:r>
    </w:p>
    <w:p w14:paraId="205FD0CC" w14:textId="77777777" w:rsidR="00CB6F91" w:rsidRDefault="00D83EA4" w:rsidP="00A5134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6F91">
        <w:rPr>
          <w:rFonts w:ascii="Arial" w:hAnsi="Arial" w:cs="Arial"/>
          <w:sz w:val="18"/>
          <w:szCs w:val="18"/>
        </w:rPr>
        <w:t>profilaktyczną ochronę zdrowia</w:t>
      </w:r>
      <w:r w:rsidR="00FE692A" w:rsidRPr="00CB6F91">
        <w:rPr>
          <w:rFonts w:ascii="Arial" w:hAnsi="Arial" w:cs="Arial"/>
          <w:sz w:val="18"/>
          <w:szCs w:val="18"/>
        </w:rPr>
        <w:t>,</w:t>
      </w:r>
    </w:p>
    <w:p w14:paraId="32E242A9" w14:textId="77777777" w:rsidR="00CB6F91" w:rsidRDefault="00D83EA4" w:rsidP="00A5134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6F91">
        <w:rPr>
          <w:rFonts w:ascii="Arial" w:hAnsi="Arial" w:cs="Arial"/>
          <w:sz w:val="18"/>
          <w:szCs w:val="18"/>
        </w:rPr>
        <w:t>okresy odpoczynku</w:t>
      </w:r>
      <w:r w:rsidR="00FE692A" w:rsidRPr="00CB6F91">
        <w:rPr>
          <w:rFonts w:ascii="Arial" w:hAnsi="Arial" w:cs="Arial"/>
          <w:sz w:val="18"/>
          <w:szCs w:val="18"/>
        </w:rPr>
        <w:t>,</w:t>
      </w:r>
    </w:p>
    <w:p w14:paraId="5D550301" w14:textId="77777777" w:rsidR="00CB6F91" w:rsidRDefault="00D83EA4" w:rsidP="00A5134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6F91">
        <w:rPr>
          <w:rFonts w:ascii="Arial" w:hAnsi="Arial" w:cs="Arial"/>
          <w:sz w:val="18"/>
          <w:szCs w:val="18"/>
        </w:rPr>
        <w:t>ochronę przed mobbingiem</w:t>
      </w:r>
      <w:r w:rsidR="00FE692A" w:rsidRPr="00CB6F91">
        <w:rPr>
          <w:rFonts w:ascii="Arial" w:hAnsi="Arial" w:cs="Arial"/>
          <w:sz w:val="18"/>
          <w:szCs w:val="18"/>
        </w:rPr>
        <w:t>,</w:t>
      </w:r>
    </w:p>
    <w:p w14:paraId="1DB52EFE" w14:textId="57C5E0FC" w:rsidR="00D83EA4" w:rsidRPr="00CB6F91" w:rsidRDefault="00D83EA4" w:rsidP="00A5134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6F91">
        <w:rPr>
          <w:rFonts w:ascii="Arial" w:hAnsi="Arial" w:cs="Arial"/>
          <w:sz w:val="18"/>
          <w:szCs w:val="18"/>
        </w:rPr>
        <w:t xml:space="preserve">maszyny, urządzenia, narzędzia i sprzęt, niezbędne do wykonywania zadań na danym stanowisku. </w:t>
      </w:r>
    </w:p>
    <w:p w14:paraId="359610B0" w14:textId="51188FB7" w:rsidR="00970FF4" w:rsidRPr="00920275" w:rsidRDefault="00D83EA4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 xml:space="preserve">Organizator stażu przestrzega zasady równego traktowania i nie może dyskryminować stażysty. </w:t>
      </w:r>
    </w:p>
    <w:p w14:paraId="6E8FA33D" w14:textId="7D0ED215" w:rsidR="00D83EA4" w:rsidRPr="00920275" w:rsidRDefault="00D83EA4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>Staż jest realizowany pod nadzorem wyznaczonej przez organizatora stażu osoby</w:t>
      </w:r>
      <w:r w:rsidR="00CB6F91">
        <w:rPr>
          <w:rFonts w:ascii="Arial" w:hAnsi="Arial" w:cs="Arial"/>
          <w:sz w:val="18"/>
          <w:szCs w:val="18"/>
        </w:rPr>
        <w:t xml:space="preserve"> („opi</w:t>
      </w:r>
      <w:r w:rsidR="005A07B5">
        <w:rPr>
          <w:rFonts w:ascii="Arial" w:hAnsi="Arial" w:cs="Arial"/>
          <w:sz w:val="18"/>
          <w:szCs w:val="18"/>
        </w:rPr>
        <w:t>e</w:t>
      </w:r>
      <w:r w:rsidR="00CB6F91">
        <w:rPr>
          <w:rFonts w:ascii="Arial" w:hAnsi="Arial" w:cs="Arial"/>
          <w:sz w:val="18"/>
          <w:szCs w:val="18"/>
        </w:rPr>
        <w:t>kuna stażysty”)</w:t>
      </w:r>
      <w:r w:rsidRPr="00920275">
        <w:rPr>
          <w:rFonts w:ascii="Arial" w:hAnsi="Arial" w:cs="Arial"/>
          <w:sz w:val="18"/>
          <w:szCs w:val="18"/>
        </w:rPr>
        <w:t>, która odpowiada za</w:t>
      </w:r>
      <w:r w:rsidR="002B5C8A" w:rsidRPr="00920275">
        <w:rPr>
          <w:rFonts w:ascii="Arial" w:hAnsi="Arial" w:cs="Arial"/>
          <w:sz w:val="18"/>
          <w:szCs w:val="18"/>
        </w:rPr>
        <w:t> </w:t>
      </w:r>
      <w:r w:rsidRPr="00920275">
        <w:rPr>
          <w:rFonts w:ascii="Arial" w:hAnsi="Arial" w:cs="Arial"/>
          <w:sz w:val="18"/>
          <w:szCs w:val="18"/>
        </w:rPr>
        <w:t>prawidłową realizację stażu i za opiekę nad osobą odbywającą staż</w:t>
      </w:r>
      <w:r w:rsidR="00CB6F91">
        <w:rPr>
          <w:rFonts w:ascii="Arial" w:hAnsi="Arial" w:cs="Arial"/>
          <w:sz w:val="18"/>
          <w:szCs w:val="18"/>
        </w:rPr>
        <w:t>.</w:t>
      </w:r>
      <w:r w:rsidRPr="00920275">
        <w:rPr>
          <w:rFonts w:ascii="Arial" w:hAnsi="Arial" w:cs="Arial"/>
          <w:sz w:val="18"/>
          <w:szCs w:val="18"/>
        </w:rPr>
        <w:t xml:space="preserve"> </w:t>
      </w:r>
    </w:p>
    <w:p w14:paraId="177642DD" w14:textId="2CB6D910" w:rsidR="00D83EA4" w:rsidRPr="00920275" w:rsidRDefault="00D83EA4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 xml:space="preserve">Starosta na wniosek bezrobotnego odbywającego staż lub z urzędu może rozwiązać z organizatorem umowę o odbycie stażu w przypadku nierealizowania przez organizatora programu stażu lub niedotrzymywania warunków jego odbywania, po wysłuchaniu organizatora stażu. </w:t>
      </w:r>
    </w:p>
    <w:p w14:paraId="2EEFDABF" w14:textId="6663C5FE" w:rsidR="00D83EA4" w:rsidRPr="00920275" w:rsidRDefault="00D83EA4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 xml:space="preserve">W przypadku przerwania stażu przez: </w:t>
      </w:r>
    </w:p>
    <w:p w14:paraId="522E1590" w14:textId="77777777" w:rsidR="00CB6F91" w:rsidRDefault="00D83EA4" w:rsidP="00A51345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 xml:space="preserve">starostę z powodu nierealizowania przez organizatora programu stażu lub niedotrzymywania warunków jego odbywania, </w:t>
      </w:r>
    </w:p>
    <w:p w14:paraId="360A3A1D" w14:textId="4CFE0855" w:rsidR="00D83EA4" w:rsidRPr="00CB6F91" w:rsidRDefault="00CB6F91" w:rsidP="00A51345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6F91">
        <w:rPr>
          <w:rFonts w:ascii="Arial" w:hAnsi="Arial" w:cs="Arial"/>
          <w:sz w:val="18"/>
          <w:szCs w:val="18"/>
        </w:rPr>
        <w:t>o</w:t>
      </w:r>
      <w:r w:rsidR="00D83EA4" w:rsidRPr="00CB6F91">
        <w:rPr>
          <w:rFonts w:ascii="Arial" w:hAnsi="Arial" w:cs="Arial"/>
          <w:sz w:val="18"/>
          <w:szCs w:val="18"/>
        </w:rPr>
        <w:t>rganizatora stażu bez uzasadnionej przyczyny</w:t>
      </w:r>
    </w:p>
    <w:p w14:paraId="4BDF6735" w14:textId="79678473" w:rsidR="00D83EA4" w:rsidRPr="00920275" w:rsidRDefault="00D83EA4" w:rsidP="00A51345">
      <w:pPr>
        <w:pStyle w:val="Akapitzlist"/>
        <w:numPr>
          <w:ilvl w:val="0"/>
          <w:numId w:val="4"/>
        </w:numPr>
        <w:tabs>
          <w:tab w:val="left" w:pos="5485"/>
        </w:tabs>
        <w:suppressAutoHyphens/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hAnsi="Arial" w:cs="Arial"/>
          <w:sz w:val="18"/>
          <w:szCs w:val="18"/>
        </w:rPr>
        <w:t>organizator stażu nie może korzystać z form pomocy, z wyłączeniem pośrednictwa pracy i poradnictwa zawodowego, przez okres 12 miesięcy od dnia przerwania realizacji stażu przez starostę lub przerwania stażu przez organizatora stażu.</w:t>
      </w:r>
    </w:p>
    <w:p w14:paraId="553AF3C8" w14:textId="19728180" w:rsidR="00E94DE0" w:rsidRPr="00920275" w:rsidRDefault="00E94DE0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 xml:space="preserve">Bezrobotny w trakcie odbywania stażu: </w:t>
      </w:r>
    </w:p>
    <w:p w14:paraId="0CEC56FE" w14:textId="77777777" w:rsidR="00A41CE7" w:rsidRDefault="00E94DE0" w:rsidP="00A51345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>przestrzega ustalonego przez organizatora rozkładu czasu pracy</w:t>
      </w:r>
      <w:r w:rsidR="00FE692A" w:rsidRPr="00920275">
        <w:rPr>
          <w:rFonts w:ascii="Arial" w:hAnsi="Arial" w:cs="Arial"/>
          <w:sz w:val="18"/>
          <w:szCs w:val="18"/>
        </w:rPr>
        <w:t>,</w:t>
      </w:r>
    </w:p>
    <w:p w14:paraId="679B628A" w14:textId="064DF696" w:rsidR="00A41CE7" w:rsidRDefault="00E94DE0" w:rsidP="00A51345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41CE7">
        <w:rPr>
          <w:rFonts w:ascii="Arial" w:hAnsi="Arial" w:cs="Arial"/>
          <w:sz w:val="18"/>
          <w:szCs w:val="18"/>
        </w:rPr>
        <w:t>sumiennie i starannie wykonuje zadania objęte programem stażu oraz stosuje się do poleceń organizatora stażu i</w:t>
      </w:r>
      <w:r w:rsidR="00847C6A">
        <w:rPr>
          <w:rFonts w:ascii="Arial" w:hAnsi="Arial" w:cs="Arial"/>
          <w:sz w:val="18"/>
          <w:szCs w:val="18"/>
        </w:rPr>
        <w:t> </w:t>
      </w:r>
      <w:r w:rsidRPr="00A41CE7">
        <w:rPr>
          <w:rFonts w:ascii="Arial" w:hAnsi="Arial" w:cs="Arial"/>
          <w:sz w:val="18"/>
          <w:szCs w:val="18"/>
        </w:rPr>
        <w:t>opiekuna stażysty, o ile nie są one sprzeczne z prawem</w:t>
      </w:r>
      <w:r w:rsidR="00FE692A" w:rsidRPr="00A41CE7">
        <w:rPr>
          <w:rFonts w:ascii="Arial" w:hAnsi="Arial" w:cs="Arial"/>
          <w:sz w:val="18"/>
          <w:szCs w:val="18"/>
        </w:rPr>
        <w:t>,</w:t>
      </w:r>
      <w:r w:rsidRPr="00A41CE7">
        <w:rPr>
          <w:rFonts w:ascii="Arial" w:hAnsi="Arial" w:cs="Arial"/>
          <w:sz w:val="18"/>
          <w:szCs w:val="18"/>
        </w:rPr>
        <w:t xml:space="preserve"> </w:t>
      </w:r>
    </w:p>
    <w:p w14:paraId="6903E624" w14:textId="77777777" w:rsidR="00A41CE7" w:rsidRDefault="00E94DE0" w:rsidP="00A51345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41CE7">
        <w:rPr>
          <w:rFonts w:ascii="Arial" w:hAnsi="Arial" w:cs="Arial"/>
          <w:sz w:val="18"/>
          <w:szCs w:val="18"/>
        </w:rPr>
        <w:t>dba o należyty stan maszyn, urządzeń, narzędzi i sprzętu</w:t>
      </w:r>
      <w:r w:rsidR="00FE692A" w:rsidRPr="00A41CE7">
        <w:rPr>
          <w:rFonts w:ascii="Arial" w:hAnsi="Arial" w:cs="Arial"/>
          <w:sz w:val="18"/>
          <w:szCs w:val="18"/>
        </w:rPr>
        <w:t>,</w:t>
      </w:r>
    </w:p>
    <w:p w14:paraId="20DAE41D" w14:textId="77777777" w:rsidR="00A41CE7" w:rsidRDefault="00E94DE0" w:rsidP="00A51345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41CE7">
        <w:rPr>
          <w:rFonts w:ascii="Arial" w:hAnsi="Arial" w:cs="Arial"/>
          <w:sz w:val="18"/>
          <w:szCs w:val="18"/>
        </w:rPr>
        <w:t>przestrzega przepisów i zasad obowiązujących u organizatora stażu, w szczególności regulaminu pracy, tajemnicy służbowej, przepisów oraz zasad bezpieczeństwa i higieny pracy oraz przepisów przeciwpożarowych</w:t>
      </w:r>
      <w:r w:rsidR="00FE692A" w:rsidRPr="00A41CE7">
        <w:rPr>
          <w:rFonts w:ascii="Arial" w:hAnsi="Arial" w:cs="Arial"/>
          <w:sz w:val="18"/>
          <w:szCs w:val="18"/>
        </w:rPr>
        <w:t>,</w:t>
      </w:r>
    </w:p>
    <w:p w14:paraId="3E1710F5" w14:textId="77777777" w:rsidR="00A41CE7" w:rsidRDefault="00A41CE7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E94DE0" w:rsidRPr="00A41CE7">
        <w:rPr>
          <w:rFonts w:ascii="Arial" w:hAnsi="Arial" w:cs="Arial"/>
          <w:sz w:val="18"/>
          <w:szCs w:val="18"/>
        </w:rPr>
        <w:t>ezrobotny odbywający staż może wziąć udział w podróży służbowej i szkoleniu zorganizowanym z</w:t>
      </w:r>
      <w:r w:rsidR="002B5C8A" w:rsidRPr="00A41CE7">
        <w:rPr>
          <w:rFonts w:ascii="Arial" w:hAnsi="Arial" w:cs="Arial"/>
          <w:sz w:val="18"/>
          <w:szCs w:val="18"/>
        </w:rPr>
        <w:t> </w:t>
      </w:r>
      <w:r w:rsidR="00E94DE0" w:rsidRPr="00A41CE7">
        <w:rPr>
          <w:rFonts w:ascii="Arial" w:hAnsi="Arial" w:cs="Arial"/>
          <w:sz w:val="18"/>
          <w:szCs w:val="18"/>
        </w:rPr>
        <w:t>inicjatywy organizatora stażu lub za jego zgodą na zasadach przewidzianych dla pracowników</w:t>
      </w:r>
      <w:r>
        <w:rPr>
          <w:rFonts w:ascii="Arial" w:hAnsi="Arial" w:cs="Arial"/>
          <w:sz w:val="18"/>
          <w:szCs w:val="18"/>
        </w:rPr>
        <w:t>.</w:t>
      </w:r>
    </w:p>
    <w:p w14:paraId="4E096959" w14:textId="77777777" w:rsidR="00A51345" w:rsidRDefault="00A41CE7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E94DE0" w:rsidRPr="00A41CE7">
        <w:rPr>
          <w:rFonts w:ascii="Arial" w:hAnsi="Arial" w:cs="Arial"/>
          <w:sz w:val="18"/>
          <w:szCs w:val="18"/>
        </w:rPr>
        <w:t>ezrobotny, który w trakcie odbywania stażu utracił status bezrobotnego z powodu nabycia prawa do</w:t>
      </w:r>
      <w:r w:rsidR="002B5C8A" w:rsidRPr="00A41CE7">
        <w:rPr>
          <w:rFonts w:ascii="Arial" w:hAnsi="Arial" w:cs="Arial"/>
          <w:sz w:val="18"/>
          <w:szCs w:val="18"/>
        </w:rPr>
        <w:t> </w:t>
      </w:r>
      <w:r w:rsidR="00E94DE0" w:rsidRPr="00A41CE7">
        <w:rPr>
          <w:rFonts w:ascii="Arial" w:hAnsi="Arial" w:cs="Arial"/>
          <w:sz w:val="18"/>
          <w:szCs w:val="18"/>
        </w:rPr>
        <w:t>emerytury albo renty z tytułu niezdolności do pracy lub renty socjalnej albo świadczenia pieniężnego przysługującego członkom rodziny funkcjonariuszy lub żołnierzy zawodowych lub 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</w:t>
      </w:r>
      <w:r w:rsidR="002B5C8A" w:rsidRPr="00A41CE7">
        <w:rPr>
          <w:rFonts w:ascii="Arial" w:hAnsi="Arial" w:cs="Arial"/>
          <w:sz w:val="18"/>
          <w:szCs w:val="18"/>
        </w:rPr>
        <w:t> </w:t>
      </w:r>
      <w:r w:rsidR="00E94DE0" w:rsidRPr="00A41CE7">
        <w:rPr>
          <w:rFonts w:ascii="Arial" w:hAnsi="Arial" w:cs="Arial"/>
          <w:sz w:val="18"/>
          <w:szCs w:val="18"/>
        </w:rPr>
        <w:t>Służby Więziennej oraz ich rodzin lub ustawy z dnia 10 grudnia 1993 r. o zaopatrzeniu emerytalnym żołnierzy zawodowych oraz ich rodzin, może ukończyć staż zgodnie z programem, o ile nie pozostaje w</w:t>
      </w:r>
      <w:r w:rsidR="002B5C8A" w:rsidRPr="00A41CE7">
        <w:rPr>
          <w:rFonts w:ascii="Arial" w:hAnsi="Arial" w:cs="Arial"/>
          <w:sz w:val="18"/>
          <w:szCs w:val="18"/>
        </w:rPr>
        <w:t> </w:t>
      </w:r>
      <w:r w:rsidR="00E94DE0" w:rsidRPr="00A41CE7">
        <w:rPr>
          <w:rFonts w:ascii="Arial" w:hAnsi="Arial" w:cs="Arial"/>
          <w:sz w:val="18"/>
          <w:szCs w:val="18"/>
        </w:rPr>
        <w:t>zatrudnieniu</w:t>
      </w:r>
      <w:r w:rsidR="00A51345">
        <w:rPr>
          <w:rFonts w:ascii="Arial" w:hAnsi="Arial" w:cs="Arial"/>
          <w:sz w:val="18"/>
          <w:szCs w:val="18"/>
        </w:rPr>
        <w:t>.</w:t>
      </w:r>
    </w:p>
    <w:p w14:paraId="7A4B456B" w14:textId="66180539" w:rsidR="00E94DE0" w:rsidRPr="00A51345" w:rsidRDefault="00A51345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E94DE0" w:rsidRPr="00A51345">
        <w:rPr>
          <w:rFonts w:ascii="Arial" w:hAnsi="Arial" w:cs="Arial"/>
          <w:sz w:val="18"/>
          <w:szCs w:val="18"/>
        </w:rPr>
        <w:t xml:space="preserve">ezrobotny, który na okres krótszy niż 6 miesięcy przerwał staż z powodu odbywania ćwiczeń wojskowych lub przeszkolenia wojskowego, może ukończyć ten staż zgodnie z programem, za zgodą starosty i organizatora stażu, jeżeli jest zarejestrowany w PUP jako bezrobotny. </w:t>
      </w:r>
    </w:p>
    <w:p w14:paraId="68983424" w14:textId="04206D08" w:rsidR="004A2D89" w:rsidRPr="00920275" w:rsidRDefault="00E94DE0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>Czas realizacji programu staż</w:t>
      </w:r>
      <w:r w:rsidR="00A51345">
        <w:rPr>
          <w:rFonts w:ascii="Arial" w:hAnsi="Arial" w:cs="Arial"/>
          <w:sz w:val="18"/>
          <w:szCs w:val="18"/>
        </w:rPr>
        <w:t>u</w:t>
      </w:r>
      <w:r w:rsidRPr="00920275">
        <w:rPr>
          <w:rFonts w:ascii="Arial" w:hAnsi="Arial" w:cs="Arial"/>
          <w:sz w:val="18"/>
          <w:szCs w:val="18"/>
        </w:rPr>
        <w:t xml:space="preserve"> przez bezrobotnego odbywającego staż</w:t>
      </w:r>
      <w:r w:rsidR="004A2D89" w:rsidRPr="00920275">
        <w:rPr>
          <w:rFonts w:ascii="Arial" w:hAnsi="Arial" w:cs="Arial"/>
          <w:sz w:val="18"/>
          <w:szCs w:val="18"/>
        </w:rPr>
        <w:t>:</w:t>
      </w:r>
    </w:p>
    <w:p w14:paraId="3FB6FDFB" w14:textId="77777777" w:rsidR="00C949BB" w:rsidRDefault="00E94DE0" w:rsidP="00C949BB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eastAsia="Times New Roman" w:hAnsi="Arial" w:cs="Arial"/>
          <w:bCs/>
          <w:color w:val="auto"/>
          <w:sz w:val="18"/>
          <w:szCs w:val="18"/>
          <w:lang w:eastAsia="pl-PL"/>
        </w:rPr>
        <w:t>nie może przekraczać 8 godzin na dobę i przeciętnie 40 godzin w przeciętnie pięciodniowym tygodniu pracy, w przyjętym okresie rozliczeniowym</w:t>
      </w:r>
      <w:r w:rsidRPr="00920275">
        <w:rPr>
          <w:rFonts w:ascii="Arial" w:hAnsi="Arial" w:cs="Arial"/>
          <w:sz w:val="18"/>
          <w:szCs w:val="18"/>
        </w:rPr>
        <w:t xml:space="preserve"> nieprzekraczającym 3 miesięcy</w:t>
      </w:r>
      <w:r w:rsidR="00FE692A" w:rsidRPr="00920275">
        <w:rPr>
          <w:rFonts w:ascii="Arial" w:hAnsi="Arial" w:cs="Arial"/>
          <w:sz w:val="18"/>
          <w:szCs w:val="18"/>
        </w:rPr>
        <w:t>,</w:t>
      </w:r>
    </w:p>
    <w:p w14:paraId="4A4A3BAE" w14:textId="77777777" w:rsidR="00C949BB" w:rsidRDefault="00E94DE0" w:rsidP="00C949BB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949BB">
        <w:rPr>
          <w:rFonts w:ascii="Arial" w:hAnsi="Arial" w:cs="Arial"/>
          <w:sz w:val="18"/>
          <w:szCs w:val="18"/>
        </w:rPr>
        <w:t>będącego osobą niepełnosprawną zaliczoną do</w:t>
      </w:r>
      <w:r w:rsidR="002B5C8A" w:rsidRPr="00C949BB">
        <w:rPr>
          <w:rFonts w:ascii="Arial" w:hAnsi="Arial" w:cs="Arial"/>
          <w:sz w:val="18"/>
          <w:szCs w:val="18"/>
        </w:rPr>
        <w:t> </w:t>
      </w:r>
      <w:r w:rsidRPr="00C949BB">
        <w:rPr>
          <w:rFonts w:ascii="Arial" w:hAnsi="Arial" w:cs="Arial"/>
          <w:sz w:val="18"/>
          <w:szCs w:val="18"/>
        </w:rPr>
        <w:t>znacznego lub umiarkowanego stopnia niepełnosprawności nie może przekraczać 7 godzin na dobę i 35 godzin w przeciętnie pięciodniowym tygodniu pracy, w przyjętym okresie rozliczeniowym nieprzekraczającym 3 miesięcy</w:t>
      </w:r>
      <w:r w:rsidR="00FE692A" w:rsidRPr="00C949BB">
        <w:rPr>
          <w:rFonts w:ascii="Arial" w:hAnsi="Arial" w:cs="Arial"/>
          <w:sz w:val="18"/>
          <w:szCs w:val="18"/>
        </w:rPr>
        <w:t>,</w:t>
      </w:r>
    </w:p>
    <w:p w14:paraId="54303157" w14:textId="6BAF973F" w:rsidR="00E94DE0" w:rsidRPr="00C949BB" w:rsidRDefault="00E94DE0" w:rsidP="00C949BB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949BB">
        <w:rPr>
          <w:rFonts w:ascii="Arial" w:hAnsi="Arial" w:cs="Arial"/>
          <w:sz w:val="18"/>
          <w:szCs w:val="18"/>
        </w:rPr>
        <w:t>nie może być krótszy niż 20 godzin w przeciętnie pięciodniowym tygodniu pracy, w przyjętym okresie rozliczeniowym nieprzekraczającym 3 miesięcy</w:t>
      </w:r>
      <w:r w:rsidR="00FE692A" w:rsidRPr="00C949BB">
        <w:rPr>
          <w:rFonts w:ascii="Arial" w:hAnsi="Arial" w:cs="Arial"/>
          <w:sz w:val="18"/>
          <w:szCs w:val="18"/>
        </w:rPr>
        <w:t>,</w:t>
      </w:r>
    </w:p>
    <w:p w14:paraId="764F63DF" w14:textId="31461371" w:rsidR="0016024E" w:rsidRDefault="0016024E" w:rsidP="00C949BB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6024E">
        <w:rPr>
          <w:rFonts w:ascii="Arial" w:hAnsi="Arial" w:cs="Arial"/>
          <w:sz w:val="18"/>
          <w:szCs w:val="18"/>
        </w:rPr>
        <w:t>W okresie odbywania stażu bezrobotnemu przysługuje prawo do stypendium w wysokości 160% zasiłku, jeśli miesięczny wymiar stażu jest równy maksymalnemu wymiarowi</w:t>
      </w:r>
      <w:r>
        <w:rPr>
          <w:rFonts w:ascii="Arial" w:hAnsi="Arial" w:cs="Arial"/>
          <w:sz w:val="18"/>
          <w:szCs w:val="18"/>
        </w:rPr>
        <w:t>.</w:t>
      </w:r>
      <w:r w:rsidRPr="0016024E">
        <w:t xml:space="preserve"> </w:t>
      </w:r>
      <w:r w:rsidRPr="0016024E">
        <w:rPr>
          <w:rFonts w:ascii="Arial" w:hAnsi="Arial" w:cs="Arial"/>
          <w:sz w:val="18"/>
          <w:szCs w:val="18"/>
        </w:rPr>
        <w:t>W przypadku niższego wymiaru czasu pracy stypendium jest wypłacane w wysokości proporcjonalnej</w:t>
      </w:r>
      <w:r>
        <w:rPr>
          <w:rFonts w:ascii="Arial" w:hAnsi="Arial" w:cs="Arial"/>
          <w:sz w:val="18"/>
          <w:szCs w:val="18"/>
        </w:rPr>
        <w:t>.</w:t>
      </w:r>
    </w:p>
    <w:p w14:paraId="7B10D799" w14:textId="77777777" w:rsidR="0016024E" w:rsidRPr="0016024E" w:rsidRDefault="0016024E" w:rsidP="0016024E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16024E">
        <w:rPr>
          <w:rFonts w:ascii="Arial" w:hAnsi="Arial" w:cs="Arial"/>
          <w:sz w:val="18"/>
          <w:szCs w:val="18"/>
        </w:rPr>
        <w:t xml:space="preserve">Bezrobotnemu uprawnionemu w tym samym okresie do stypendium oraz zasiłku przysługuje stypendium w wysokości nie niższej niż zasiłek. </w:t>
      </w:r>
    </w:p>
    <w:p w14:paraId="5D5DAB58" w14:textId="19D7D5A2" w:rsidR="0016024E" w:rsidRDefault="0016024E" w:rsidP="0016024E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6024E">
        <w:rPr>
          <w:rFonts w:ascii="Arial" w:hAnsi="Arial" w:cs="Arial"/>
          <w:sz w:val="18"/>
          <w:szCs w:val="18"/>
        </w:rPr>
        <w:t>Stypendium nie przysługuje za dni nieobecności na stażu. Stypendium przysługuje za dni nieobecności na stażu w</w:t>
      </w:r>
      <w:r>
        <w:rPr>
          <w:rFonts w:ascii="Arial" w:hAnsi="Arial" w:cs="Arial"/>
          <w:sz w:val="18"/>
          <w:szCs w:val="18"/>
        </w:rPr>
        <w:t> </w:t>
      </w:r>
      <w:r w:rsidRPr="0016024E">
        <w:rPr>
          <w:rFonts w:ascii="Arial" w:hAnsi="Arial" w:cs="Arial"/>
          <w:sz w:val="18"/>
          <w:szCs w:val="18"/>
        </w:rPr>
        <w:t>przypadku usprawiedliwienia tej nieobecności obowiązkiem stawiennictwa przed sądem lub organem administracji publicznej. Za okres udokumentowanej niezdolności do pracy bezrobotny zachowuje prawo do stypendium w wysokości 50 % kwoty stypendium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480533FC" w14:textId="592EDFDF" w:rsidR="004A2D89" w:rsidRPr="00C949BB" w:rsidRDefault="00C949BB" w:rsidP="00C949BB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E94DE0" w:rsidRPr="00920275">
        <w:rPr>
          <w:rFonts w:ascii="Arial" w:hAnsi="Arial" w:cs="Arial"/>
          <w:sz w:val="18"/>
          <w:szCs w:val="18"/>
        </w:rPr>
        <w:t>ezrobotny nie może odbywać stażu w niedziele i święta, w porze nocnej, w systemie pracy zmianowej ani w godzinach nadliczbowych</w:t>
      </w:r>
      <w:r>
        <w:rPr>
          <w:rFonts w:ascii="Arial" w:hAnsi="Arial" w:cs="Arial"/>
          <w:sz w:val="18"/>
          <w:szCs w:val="18"/>
        </w:rPr>
        <w:t xml:space="preserve">. </w:t>
      </w:r>
      <w:r w:rsidR="00E94DE0" w:rsidRPr="00C949BB">
        <w:rPr>
          <w:rFonts w:ascii="Arial" w:hAnsi="Arial" w:cs="Arial"/>
          <w:sz w:val="18"/>
          <w:szCs w:val="18"/>
        </w:rPr>
        <w:t>Starosta może wyrazić zgodę na realizację stażu w niedzielę i święta, w porze nocnej lub w systemie pracy zmianowej, o ile charakter pracy w danym zawodzie wymaga takiego rozkładu czasu pracy</w:t>
      </w:r>
      <w:r>
        <w:rPr>
          <w:rFonts w:ascii="Arial" w:hAnsi="Arial" w:cs="Arial"/>
          <w:sz w:val="18"/>
          <w:szCs w:val="18"/>
        </w:rPr>
        <w:t>.</w:t>
      </w:r>
    </w:p>
    <w:p w14:paraId="28AFF260" w14:textId="4970F3B7" w:rsidR="00E94DE0" w:rsidRPr="00C949BB" w:rsidRDefault="00C949BB" w:rsidP="00C949BB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N</w:t>
      </w:r>
      <w:r w:rsidR="00E94DE0" w:rsidRPr="00920275">
        <w:rPr>
          <w:rFonts w:ascii="Arial" w:hAnsi="Arial" w:cs="Arial"/>
          <w:sz w:val="18"/>
          <w:szCs w:val="18"/>
        </w:rPr>
        <w:t>a wniosek bezrobotnego odbywającego staż organizator stażu udziela 2 dni wolnych za każde 30 dni kalendarzowych odbywania stażu</w:t>
      </w:r>
      <w:r>
        <w:rPr>
          <w:rFonts w:ascii="Arial" w:hAnsi="Arial" w:cs="Arial"/>
          <w:sz w:val="18"/>
          <w:szCs w:val="18"/>
        </w:rPr>
        <w:t>. Z</w:t>
      </w:r>
      <w:r w:rsidR="00E94DE0" w:rsidRPr="00C949BB">
        <w:rPr>
          <w:rFonts w:ascii="Arial" w:hAnsi="Arial" w:cs="Arial"/>
          <w:sz w:val="18"/>
          <w:szCs w:val="18"/>
        </w:rPr>
        <w:t>a dni wolne przysługuje stypendium</w:t>
      </w:r>
      <w:r>
        <w:rPr>
          <w:rFonts w:ascii="Arial" w:hAnsi="Arial" w:cs="Arial"/>
          <w:sz w:val="18"/>
          <w:szCs w:val="18"/>
        </w:rPr>
        <w:t xml:space="preserve">. </w:t>
      </w:r>
      <w:r w:rsidRPr="00C949BB">
        <w:rPr>
          <w:rFonts w:ascii="Arial" w:hAnsi="Arial" w:cs="Arial"/>
          <w:sz w:val="18"/>
          <w:szCs w:val="18"/>
        </w:rPr>
        <w:t>Z</w:t>
      </w:r>
      <w:r w:rsidR="00E94DE0" w:rsidRPr="00C949BB">
        <w:rPr>
          <w:rFonts w:ascii="Arial" w:hAnsi="Arial" w:cs="Arial"/>
          <w:sz w:val="18"/>
          <w:szCs w:val="18"/>
        </w:rPr>
        <w:t>a ostatni miesiąc odbywania stażu organizator stażu udziela dni wolnych przed upływem terminu zakończenia stażu</w:t>
      </w:r>
      <w:r>
        <w:rPr>
          <w:rFonts w:ascii="Arial" w:hAnsi="Arial" w:cs="Arial"/>
          <w:sz w:val="18"/>
          <w:szCs w:val="18"/>
        </w:rPr>
        <w:t>. P</w:t>
      </w:r>
      <w:r w:rsidR="00E94DE0" w:rsidRPr="00C949BB">
        <w:rPr>
          <w:rFonts w:ascii="Arial" w:hAnsi="Arial" w:cs="Arial"/>
          <w:sz w:val="18"/>
          <w:szCs w:val="18"/>
        </w:rPr>
        <w:t xml:space="preserve">rzy niepełnym miesiącu odbywania stażu przysługujący bezrobotnemu wymiar dni wolnych oblicza się proporcjonalnie, zaokrąglając w górę do pełnych dni. </w:t>
      </w:r>
    </w:p>
    <w:p w14:paraId="5AF98D7C" w14:textId="4E062B05" w:rsidR="00D83EA4" w:rsidRDefault="00E94DE0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>Bezrobotny, który z uzasadnionej przyczyny przerwał staż, może w okresie 6 miesięcy od dnia przerwania udziału</w:t>
      </w:r>
      <w:r w:rsidR="00960664" w:rsidRPr="00920275">
        <w:rPr>
          <w:rFonts w:ascii="Arial" w:hAnsi="Arial" w:cs="Arial"/>
          <w:sz w:val="18"/>
          <w:szCs w:val="18"/>
        </w:rPr>
        <w:t xml:space="preserve"> w</w:t>
      </w:r>
      <w:r w:rsidR="00C949BB">
        <w:rPr>
          <w:rFonts w:ascii="Arial" w:hAnsi="Arial" w:cs="Arial"/>
          <w:sz w:val="18"/>
          <w:szCs w:val="18"/>
        </w:rPr>
        <w:t> </w:t>
      </w:r>
      <w:r w:rsidR="00960664" w:rsidRPr="00920275">
        <w:rPr>
          <w:rFonts w:ascii="Arial" w:hAnsi="Arial" w:cs="Arial"/>
          <w:sz w:val="18"/>
          <w:szCs w:val="18"/>
        </w:rPr>
        <w:t>stażu ukończyć ten staż zgodnie z programem za zgodą starosty i organizatora stażu.</w:t>
      </w:r>
    </w:p>
    <w:p w14:paraId="12AD0F67" w14:textId="3816922B" w:rsidR="00847C6A" w:rsidRDefault="00C949BB" w:rsidP="00847C6A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47C6A">
        <w:rPr>
          <w:rFonts w:ascii="Arial" w:hAnsi="Arial" w:cs="Arial"/>
          <w:sz w:val="18"/>
          <w:szCs w:val="18"/>
        </w:rPr>
        <w:t xml:space="preserve">Starosta na wniosek </w:t>
      </w:r>
      <w:r w:rsidR="00847C6A" w:rsidRPr="00847C6A">
        <w:rPr>
          <w:rFonts w:ascii="Arial" w:hAnsi="Arial" w:cs="Arial"/>
          <w:sz w:val="18"/>
          <w:szCs w:val="18"/>
        </w:rPr>
        <w:t xml:space="preserve">organizatora stażu lub z urzędu, po zasięgnięciu opinii organizatora stażu i wysłuchaniu bezrobotnego, może pozbawić bezrobotnego możliwości kontynuowania stażu w przypadku: </w:t>
      </w:r>
      <w:r w:rsidR="00794049" w:rsidRPr="00847C6A">
        <w:rPr>
          <w:rFonts w:ascii="Arial" w:hAnsi="Arial" w:cs="Arial"/>
          <w:sz w:val="18"/>
          <w:szCs w:val="18"/>
        </w:rPr>
        <w:t xml:space="preserve"> </w:t>
      </w:r>
    </w:p>
    <w:p w14:paraId="22A0CC40" w14:textId="3302EF8F" w:rsidR="00C949BB" w:rsidRPr="00847C6A" w:rsidRDefault="004B0173" w:rsidP="000E3793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47C6A">
        <w:rPr>
          <w:rFonts w:ascii="Arial" w:hAnsi="Arial" w:cs="Arial"/>
          <w:sz w:val="18"/>
          <w:szCs w:val="18"/>
        </w:rPr>
        <w:t>nieusprawiedliwionej</w:t>
      </w:r>
      <w:r w:rsidR="00C949BB" w:rsidRPr="00847C6A">
        <w:rPr>
          <w:rFonts w:ascii="Arial" w:hAnsi="Arial" w:cs="Arial"/>
          <w:sz w:val="18"/>
          <w:szCs w:val="18"/>
        </w:rPr>
        <w:t xml:space="preserve"> </w:t>
      </w:r>
      <w:r w:rsidRPr="00847C6A">
        <w:rPr>
          <w:rFonts w:ascii="Arial" w:hAnsi="Arial" w:cs="Arial"/>
          <w:sz w:val="18"/>
          <w:szCs w:val="18"/>
        </w:rPr>
        <w:t>nieobecności</w:t>
      </w:r>
      <w:r w:rsidR="00C949BB" w:rsidRPr="00847C6A">
        <w:rPr>
          <w:rFonts w:ascii="Arial" w:hAnsi="Arial" w:cs="Arial"/>
          <w:sz w:val="18"/>
          <w:szCs w:val="18"/>
        </w:rPr>
        <w:t xml:space="preserve"> podczas</w:t>
      </w:r>
      <w:r w:rsidRPr="00847C6A">
        <w:rPr>
          <w:rFonts w:ascii="Arial" w:hAnsi="Arial" w:cs="Arial"/>
          <w:sz w:val="18"/>
          <w:szCs w:val="18"/>
        </w:rPr>
        <w:t xml:space="preserve"> więcej niż jednego dnia stażu;</w:t>
      </w:r>
    </w:p>
    <w:p w14:paraId="45267B44" w14:textId="7DED27DE" w:rsidR="004B0173" w:rsidRDefault="004B0173" w:rsidP="00C949BB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naruszenia podstawowych obowiązków określonych w regulaminie pracy, </w:t>
      </w:r>
    </w:p>
    <w:p w14:paraId="18EEDBDA" w14:textId="5EA7C68C" w:rsidR="004B0173" w:rsidRPr="004B0173" w:rsidRDefault="004B0173" w:rsidP="004B0173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usprawiedliwionej nieobecności uniemożliwiającej zrealizowanie programu stażu.</w:t>
      </w:r>
    </w:p>
    <w:p w14:paraId="13FD25FB" w14:textId="78BA2A1F" w:rsidR="002B5C8A" w:rsidRPr="00920275" w:rsidRDefault="003211B9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>Organizator stażu po zakończeniu stażu wydaje bezrobotnemu opinię zawierającą informacje o</w:t>
      </w:r>
      <w:r w:rsidR="002B5C8A" w:rsidRPr="00920275">
        <w:rPr>
          <w:rFonts w:ascii="Arial" w:hAnsi="Arial" w:cs="Arial"/>
          <w:sz w:val="18"/>
          <w:szCs w:val="18"/>
        </w:rPr>
        <w:t> </w:t>
      </w:r>
      <w:r w:rsidRPr="00920275">
        <w:rPr>
          <w:rFonts w:ascii="Arial" w:hAnsi="Arial" w:cs="Arial"/>
          <w:sz w:val="18"/>
          <w:szCs w:val="18"/>
        </w:rPr>
        <w:t xml:space="preserve">realizowanych przez niego zadaniach oraz nabytej wiedzy i umiejętnościach. Starosta wydaje bezrobotnemu zaświadczenie o odbyciu stażu. </w:t>
      </w:r>
    </w:p>
    <w:p w14:paraId="2719B478" w14:textId="77777777" w:rsidR="002B5C8A" w:rsidRPr="00920275" w:rsidRDefault="002B5C8A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>O sposobie rozpatrzenia wniosku organizator zostaje powiadomiony pisemnie w terminie miesiąca od dnia złożenia kompletnego wniosku. Ocena wniosku oraz decyzja o zawarciu umowy zależy od Starosty (nie ma procedury odwoławczej od odmowy organizacji stażu).</w:t>
      </w:r>
    </w:p>
    <w:p w14:paraId="69AAAB8D" w14:textId="3F08FE74" w:rsidR="000B3A52" w:rsidRPr="000B3A52" w:rsidRDefault="000B3A52" w:rsidP="000B3A52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0B3A52">
        <w:rPr>
          <w:rFonts w:ascii="Arial" w:hAnsi="Arial" w:cs="Arial"/>
          <w:sz w:val="18"/>
          <w:szCs w:val="18"/>
        </w:rPr>
        <w:t xml:space="preserve">Pierwszeństwo w skierowania do udziału w </w:t>
      </w:r>
      <w:r w:rsidR="006945A7">
        <w:rPr>
          <w:rFonts w:ascii="Arial" w:hAnsi="Arial" w:cs="Arial"/>
          <w:sz w:val="18"/>
          <w:szCs w:val="18"/>
        </w:rPr>
        <w:t>stażach</w:t>
      </w:r>
      <w:r w:rsidRPr="000B3A52">
        <w:rPr>
          <w:rFonts w:ascii="Arial" w:hAnsi="Arial" w:cs="Arial"/>
          <w:sz w:val="18"/>
          <w:szCs w:val="18"/>
        </w:rPr>
        <w:t xml:space="preserve"> przysługuje bezrobotnym:</w:t>
      </w:r>
    </w:p>
    <w:p w14:paraId="7B6F4CAC" w14:textId="77777777" w:rsidR="000B3A52" w:rsidRDefault="000B3A52" w:rsidP="000B3A52">
      <w:pPr>
        <w:pStyle w:val="Defaul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B3A52">
        <w:rPr>
          <w:rFonts w:ascii="Arial" w:hAnsi="Arial" w:cs="Arial"/>
          <w:sz w:val="18"/>
          <w:szCs w:val="18"/>
        </w:rPr>
        <w:t>posiadającym Kartę Dużej Rodziny,</w:t>
      </w:r>
    </w:p>
    <w:p w14:paraId="63BA5E4B" w14:textId="77777777" w:rsidR="000B3A52" w:rsidRDefault="000B3A52" w:rsidP="000B3A52">
      <w:pPr>
        <w:pStyle w:val="Defaul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B3A52">
        <w:rPr>
          <w:rFonts w:ascii="Arial" w:hAnsi="Arial" w:cs="Arial"/>
          <w:sz w:val="18"/>
          <w:szCs w:val="18"/>
        </w:rPr>
        <w:t>powyżej 50. roku życia,</w:t>
      </w:r>
    </w:p>
    <w:p w14:paraId="36B14255" w14:textId="77777777" w:rsidR="000B3A52" w:rsidRDefault="000B3A52" w:rsidP="000B3A52">
      <w:pPr>
        <w:pStyle w:val="Defaul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B3A52">
        <w:rPr>
          <w:rFonts w:ascii="Arial" w:hAnsi="Arial" w:cs="Arial"/>
          <w:sz w:val="18"/>
          <w:szCs w:val="18"/>
        </w:rPr>
        <w:t>bez kwalifikacji zawodowych,</w:t>
      </w:r>
    </w:p>
    <w:p w14:paraId="7CB16102" w14:textId="77777777" w:rsidR="000B3A52" w:rsidRDefault="000B3A52" w:rsidP="000B3A52">
      <w:pPr>
        <w:pStyle w:val="Defaul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B3A52">
        <w:rPr>
          <w:rFonts w:ascii="Arial" w:hAnsi="Arial" w:cs="Arial"/>
          <w:sz w:val="18"/>
          <w:szCs w:val="18"/>
        </w:rPr>
        <w:t>niepełnosprawnym,</w:t>
      </w:r>
    </w:p>
    <w:p w14:paraId="2E1AFA68" w14:textId="77777777" w:rsidR="000B3A52" w:rsidRDefault="000B3A52" w:rsidP="000B3A52">
      <w:pPr>
        <w:pStyle w:val="Defaul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B3A52">
        <w:rPr>
          <w:rFonts w:ascii="Arial" w:hAnsi="Arial" w:cs="Arial"/>
          <w:sz w:val="18"/>
          <w:szCs w:val="18"/>
        </w:rPr>
        <w:t>długotrwale,</w:t>
      </w:r>
    </w:p>
    <w:p w14:paraId="1B5DA5B8" w14:textId="2E63CF94" w:rsidR="000B3A52" w:rsidRDefault="000B3A52" w:rsidP="000B3A52">
      <w:pPr>
        <w:pStyle w:val="Defaul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B3A52">
        <w:rPr>
          <w:rFonts w:ascii="Arial" w:hAnsi="Arial" w:cs="Arial"/>
          <w:sz w:val="18"/>
          <w:szCs w:val="18"/>
        </w:rPr>
        <w:t>będącym do 30</w:t>
      </w:r>
      <w:r w:rsidR="00DE54B1">
        <w:rPr>
          <w:rFonts w:ascii="Arial" w:hAnsi="Arial" w:cs="Arial"/>
          <w:sz w:val="18"/>
          <w:szCs w:val="18"/>
        </w:rPr>
        <w:t>.</w:t>
      </w:r>
      <w:r w:rsidRPr="000B3A52">
        <w:rPr>
          <w:rFonts w:ascii="Arial" w:hAnsi="Arial" w:cs="Arial"/>
          <w:sz w:val="18"/>
          <w:szCs w:val="18"/>
        </w:rPr>
        <w:t xml:space="preserve"> roku życia</w:t>
      </w:r>
      <w:r w:rsidR="00EE4EDC">
        <w:rPr>
          <w:rFonts w:ascii="Arial" w:hAnsi="Arial" w:cs="Arial"/>
          <w:sz w:val="18"/>
          <w:szCs w:val="18"/>
        </w:rPr>
        <w:t>,</w:t>
      </w:r>
    </w:p>
    <w:p w14:paraId="69F5EE5E" w14:textId="2A65B857" w:rsidR="000B3A52" w:rsidRPr="000B3A52" w:rsidRDefault="000B3A52" w:rsidP="000B3A52">
      <w:pPr>
        <w:pStyle w:val="Defaul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B3A52">
        <w:rPr>
          <w:rFonts w:ascii="Arial" w:hAnsi="Arial" w:cs="Arial"/>
          <w:sz w:val="18"/>
          <w:szCs w:val="18"/>
        </w:rPr>
        <w:t xml:space="preserve">samotnie wychowującym co najmniej jedno dziecko. </w:t>
      </w:r>
    </w:p>
    <w:p w14:paraId="202D3191" w14:textId="52F05B93" w:rsidR="002B5C8A" w:rsidRPr="00920275" w:rsidRDefault="002B5C8A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>Przy ocenie wniosków obok kryteriów formalnych wynikających z przepisów ustawy uwzględniane będą w</w:t>
      </w:r>
      <w:r w:rsidR="00BE1A8C" w:rsidRPr="00920275">
        <w:rPr>
          <w:rFonts w:ascii="Arial" w:hAnsi="Arial" w:cs="Arial"/>
          <w:sz w:val="18"/>
          <w:szCs w:val="18"/>
        </w:rPr>
        <w:t> </w:t>
      </w:r>
      <w:r w:rsidRPr="00920275">
        <w:rPr>
          <w:rFonts w:ascii="Arial" w:hAnsi="Arial" w:cs="Arial"/>
          <w:sz w:val="18"/>
          <w:szCs w:val="18"/>
        </w:rPr>
        <w:t xml:space="preserve">szczególności następujące dodatkowe kryteria: </w:t>
      </w:r>
    </w:p>
    <w:p w14:paraId="24BED710" w14:textId="40D400A8" w:rsidR="00C949BB" w:rsidRDefault="002B5C8A" w:rsidP="00C949BB">
      <w:pPr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zapewnienie po zakończeniu stażu na okres minimum </w:t>
      </w:r>
      <w:r w:rsidR="00C949BB">
        <w:rPr>
          <w:rFonts w:ascii="Arial" w:eastAsia="Times New Roman" w:hAnsi="Arial" w:cs="Arial"/>
          <w:sz w:val="18"/>
          <w:szCs w:val="18"/>
          <w:lang w:eastAsia="pl-PL"/>
        </w:rPr>
        <w:t>90 dni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 xml:space="preserve"> zatrudnienia na podstawie umowy o</w:t>
      </w:r>
      <w:r w:rsidR="00BE1A8C" w:rsidRPr="00920275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pracę co najmniej w</w:t>
      </w:r>
      <w:r w:rsidR="00847C6A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920275">
        <w:rPr>
          <w:rFonts w:ascii="Arial" w:eastAsia="Times New Roman" w:hAnsi="Arial" w:cs="Arial"/>
          <w:sz w:val="18"/>
          <w:szCs w:val="18"/>
          <w:lang w:eastAsia="pl-PL"/>
        </w:rPr>
        <w:t>wymiarze ½ etatu</w:t>
      </w:r>
      <w:r w:rsidR="00FE692A" w:rsidRPr="00920275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0BCA4416" w14:textId="77777777" w:rsidR="00C949BB" w:rsidRDefault="002B5C8A" w:rsidP="00C949BB">
      <w:pPr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49BB">
        <w:rPr>
          <w:rFonts w:ascii="Arial" w:eastAsia="Times New Roman" w:hAnsi="Arial" w:cs="Arial"/>
          <w:sz w:val="18"/>
          <w:szCs w:val="18"/>
          <w:lang w:eastAsia="pl-PL"/>
        </w:rPr>
        <w:t>dotychczasowa współpraca z tut. Urzędem oraz efektywność zatrudnieniowa i kosztowa poprzednich programów</w:t>
      </w:r>
      <w:r w:rsidR="00FE692A" w:rsidRPr="00C949B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4B663B23" w14:textId="59DC8EFC" w:rsidR="00C949BB" w:rsidRDefault="002B5C8A" w:rsidP="00C949BB">
      <w:pPr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49BB">
        <w:rPr>
          <w:rFonts w:ascii="Arial" w:eastAsia="Times New Roman" w:hAnsi="Arial" w:cs="Arial"/>
          <w:sz w:val="18"/>
          <w:szCs w:val="18"/>
          <w:lang w:eastAsia="pl-PL"/>
        </w:rPr>
        <w:t xml:space="preserve">program stażu i uzyskiwane w jego trakcie </w:t>
      </w:r>
      <w:r w:rsidR="00373031">
        <w:rPr>
          <w:rFonts w:ascii="Arial" w:eastAsia="Times New Roman" w:hAnsi="Arial" w:cs="Arial"/>
          <w:sz w:val="18"/>
          <w:szCs w:val="18"/>
          <w:lang w:eastAsia="pl-PL"/>
        </w:rPr>
        <w:t xml:space="preserve">umiejętności i </w:t>
      </w:r>
      <w:r w:rsidRPr="00C949BB">
        <w:rPr>
          <w:rFonts w:ascii="Arial" w:eastAsia="Times New Roman" w:hAnsi="Arial" w:cs="Arial"/>
          <w:sz w:val="18"/>
          <w:szCs w:val="18"/>
          <w:lang w:eastAsia="pl-PL"/>
        </w:rPr>
        <w:t>kwalifikacje w odniesieniu do potrzeb rynku pracy (nie będzie możliwości zawarcia umowy</w:t>
      </w:r>
      <w:r w:rsidR="00C949B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949BB">
        <w:rPr>
          <w:rFonts w:ascii="Arial" w:eastAsia="Times New Roman" w:hAnsi="Arial" w:cs="Arial"/>
          <w:sz w:val="18"/>
          <w:szCs w:val="18"/>
          <w:lang w:eastAsia="pl-PL"/>
        </w:rPr>
        <w:t>jeśli program stażu będzie zawierał tylko proste prace)</w:t>
      </w:r>
      <w:r w:rsidR="00FE692A" w:rsidRPr="00C949B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04249520" w14:textId="0235F24D" w:rsidR="00C949BB" w:rsidRDefault="002B5C8A" w:rsidP="00C949BB">
      <w:pPr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49BB">
        <w:rPr>
          <w:rFonts w:ascii="Arial" w:eastAsia="Times New Roman" w:hAnsi="Arial" w:cs="Arial"/>
          <w:sz w:val="18"/>
          <w:szCs w:val="18"/>
          <w:lang w:eastAsia="pl-PL"/>
        </w:rPr>
        <w:t xml:space="preserve">lokalizacja </w:t>
      </w:r>
      <w:r w:rsidR="006945A7">
        <w:rPr>
          <w:rFonts w:ascii="Arial" w:eastAsia="Times New Roman" w:hAnsi="Arial" w:cs="Arial"/>
          <w:sz w:val="18"/>
          <w:szCs w:val="18"/>
          <w:lang w:eastAsia="pl-PL"/>
        </w:rPr>
        <w:t xml:space="preserve">siedziby </w:t>
      </w:r>
      <w:r w:rsidR="00DD5DAD">
        <w:rPr>
          <w:rFonts w:ascii="Arial" w:eastAsia="Times New Roman" w:hAnsi="Arial" w:cs="Arial"/>
          <w:sz w:val="18"/>
          <w:szCs w:val="18"/>
          <w:lang w:eastAsia="pl-PL"/>
        </w:rPr>
        <w:t>organizatora stażu</w:t>
      </w:r>
      <w:r w:rsidR="006945A7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r w:rsidRPr="00C949BB">
        <w:rPr>
          <w:rFonts w:ascii="Arial" w:eastAsia="Times New Roman" w:hAnsi="Arial" w:cs="Arial"/>
          <w:sz w:val="18"/>
          <w:szCs w:val="18"/>
          <w:lang w:eastAsia="pl-PL"/>
        </w:rPr>
        <w:t>miejsca odbywania stażu na terenie powiatu zgorzeleckiego</w:t>
      </w:r>
      <w:r w:rsidR="00FE692A" w:rsidRPr="00C949B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46282D02" w14:textId="51960AAE" w:rsidR="002B5C8A" w:rsidRPr="00C949BB" w:rsidRDefault="002B5C8A" w:rsidP="00C949BB">
      <w:pPr>
        <w:numPr>
          <w:ilvl w:val="0"/>
          <w:numId w:val="8"/>
        </w:num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49BB">
        <w:rPr>
          <w:rFonts w:ascii="Arial" w:eastAsia="Times New Roman" w:hAnsi="Arial" w:cs="Arial"/>
          <w:sz w:val="18"/>
          <w:szCs w:val="18"/>
          <w:lang w:eastAsia="pl-PL"/>
        </w:rPr>
        <w:t>ocena warunków odbywania stażu (lokal, wyposażenie itp.).</w:t>
      </w:r>
    </w:p>
    <w:p w14:paraId="31BF4CF3" w14:textId="4C49E9A1" w:rsidR="002B5C8A" w:rsidRPr="00920275" w:rsidRDefault="002B5C8A" w:rsidP="00A51345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20275">
        <w:rPr>
          <w:rFonts w:ascii="Arial" w:hAnsi="Arial" w:cs="Arial"/>
          <w:sz w:val="18"/>
          <w:szCs w:val="18"/>
        </w:rPr>
        <w:t>Organizator stażu będzie zobowiązany do umożliwienia w każdym wskazanym przez Powiatowy Urząd Pracy w</w:t>
      </w:r>
      <w:r w:rsidR="00847C6A">
        <w:rPr>
          <w:rFonts w:ascii="Arial" w:hAnsi="Arial" w:cs="Arial"/>
          <w:sz w:val="18"/>
          <w:szCs w:val="18"/>
        </w:rPr>
        <w:t> </w:t>
      </w:r>
      <w:r w:rsidRPr="00920275">
        <w:rPr>
          <w:rFonts w:ascii="Arial" w:hAnsi="Arial" w:cs="Arial"/>
          <w:sz w:val="18"/>
          <w:szCs w:val="18"/>
        </w:rPr>
        <w:t>Zgorzelcu terminie przeprowadzenia wizytacji monitorującej</w:t>
      </w:r>
      <w:r w:rsidR="00C949BB">
        <w:rPr>
          <w:rFonts w:ascii="Arial" w:hAnsi="Arial" w:cs="Arial"/>
          <w:sz w:val="18"/>
          <w:szCs w:val="18"/>
        </w:rPr>
        <w:t xml:space="preserve"> / kontroli</w:t>
      </w:r>
      <w:r w:rsidRPr="00920275">
        <w:rPr>
          <w:rFonts w:ascii="Arial" w:hAnsi="Arial" w:cs="Arial"/>
          <w:sz w:val="18"/>
          <w:szCs w:val="18"/>
        </w:rPr>
        <w:t xml:space="preserve"> przebiegu i warunków odbywania stażu. </w:t>
      </w:r>
    </w:p>
    <w:p w14:paraId="27390C7C" w14:textId="77777777" w:rsidR="002B5C8A" w:rsidRPr="00920275" w:rsidRDefault="002B5C8A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CC82151" w14:textId="77777777" w:rsidR="002B5C8A" w:rsidRPr="00920275" w:rsidRDefault="002B5C8A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4C14BCB" w14:textId="77777777" w:rsidR="002B5C8A" w:rsidRPr="00920275" w:rsidRDefault="002B5C8A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2B0C295" w14:textId="77777777" w:rsidR="002B5C8A" w:rsidRPr="00920275" w:rsidRDefault="002B5C8A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8259839" w14:textId="77777777" w:rsidR="002B5C8A" w:rsidRPr="00920275" w:rsidRDefault="002B5C8A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04CF811" w14:textId="77777777" w:rsidR="002B5C8A" w:rsidRPr="00920275" w:rsidRDefault="002B5C8A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6354D3B" w14:textId="77777777" w:rsidR="002B5C8A" w:rsidRPr="00920275" w:rsidRDefault="002B5C8A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4984C22" w14:textId="77777777" w:rsidR="002B5C8A" w:rsidRPr="00920275" w:rsidRDefault="002B5C8A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E96CBF3" w14:textId="05E09A9E" w:rsidR="0009621F" w:rsidRPr="00920275" w:rsidRDefault="0009621F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Zainteresowany organizator stażu składa wniosek o organizację stażu dla osoby bezrobotnej </w:t>
      </w:r>
    </w:p>
    <w:p w14:paraId="3A1AFE06" w14:textId="77777777" w:rsidR="0009621F" w:rsidRPr="00920275" w:rsidRDefault="0009621F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 Powiatowego Urzędu Pracy w Zgorzelcu. </w:t>
      </w:r>
    </w:p>
    <w:p w14:paraId="388FF05D" w14:textId="77777777" w:rsidR="0009621F" w:rsidRPr="00920275" w:rsidRDefault="0009621F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Informacje dodatkowe udzielane są w pokoju nr 110 oraz </w:t>
      </w:r>
    </w:p>
    <w:p w14:paraId="050504DE" w14:textId="77777777" w:rsidR="0009621F" w:rsidRPr="00920275" w:rsidRDefault="0009621F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i/>
          <w:sz w:val="18"/>
          <w:szCs w:val="18"/>
          <w:lang w:eastAsia="pl-PL"/>
        </w:rPr>
        <w:t>pod numerem telefonu  75 77 70 530.</w:t>
      </w:r>
    </w:p>
    <w:p w14:paraId="2C986D66" w14:textId="77777777" w:rsidR="0009621F" w:rsidRPr="00920275" w:rsidRDefault="0009621F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EA9B719" w14:textId="77777777" w:rsidR="0009621F" w:rsidRPr="00920275" w:rsidRDefault="0009621F" w:rsidP="0009621F">
      <w:pPr>
        <w:spacing w:after="0" w:line="220" w:lineRule="exact"/>
        <w:ind w:left="284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20275">
        <w:rPr>
          <w:rFonts w:ascii="Arial" w:eastAsia="Times New Roman" w:hAnsi="Arial" w:cs="Arial"/>
          <w:i/>
          <w:sz w:val="18"/>
          <w:szCs w:val="18"/>
          <w:lang w:eastAsia="pl-PL"/>
        </w:rPr>
        <w:t>Wniosek wraz z kompletem załączników dostępny jest na stronie internetowej urzędu:</w:t>
      </w:r>
    </w:p>
    <w:p w14:paraId="7FE21A23" w14:textId="77777777" w:rsidR="0009621F" w:rsidRPr="00847C6A" w:rsidRDefault="0009621F" w:rsidP="0009621F">
      <w:pPr>
        <w:widowControl w:val="0"/>
        <w:autoSpaceDE w:val="0"/>
        <w:autoSpaceDN w:val="0"/>
        <w:adjustRightInd w:val="0"/>
        <w:spacing w:after="0" w:line="220" w:lineRule="exact"/>
        <w:ind w:left="284"/>
        <w:jc w:val="center"/>
        <w:rPr>
          <w:rFonts w:ascii="Arial" w:eastAsia="Times New Roman" w:hAnsi="Arial" w:cs="Arial"/>
          <w:bCs/>
          <w:i/>
          <w:w w:val="112"/>
          <w:sz w:val="18"/>
          <w:szCs w:val="18"/>
          <w:lang w:eastAsia="pl-PL" w:bidi="he-IL"/>
        </w:rPr>
      </w:pPr>
      <w:r w:rsidRPr="00920275">
        <w:rPr>
          <w:rFonts w:ascii="Arial" w:eastAsia="Times New Roman" w:hAnsi="Arial" w:cs="Arial"/>
          <w:i/>
          <w:sz w:val="18"/>
          <w:szCs w:val="18"/>
          <w:lang w:eastAsia="pl-PL"/>
        </w:rPr>
        <w:t>http://zgorzelec.praca.gov.pl</w:t>
      </w:r>
      <w:r w:rsidRPr="00920275">
        <w:rPr>
          <w:rFonts w:ascii="Arial" w:eastAsia="Times New Roman" w:hAnsi="Arial" w:cs="Arial"/>
          <w:bCs/>
          <w:i/>
          <w:w w:val="112"/>
          <w:sz w:val="18"/>
          <w:szCs w:val="18"/>
          <w:lang w:eastAsia="pl-PL" w:bidi="he-IL"/>
        </w:rPr>
        <w:t xml:space="preserve"> w zakładce</w:t>
      </w:r>
      <w:r w:rsidRPr="00847C6A">
        <w:rPr>
          <w:rFonts w:ascii="Arial" w:eastAsia="Times New Roman" w:hAnsi="Arial" w:cs="Arial"/>
          <w:bCs/>
          <w:i/>
          <w:w w:val="112"/>
          <w:sz w:val="18"/>
          <w:szCs w:val="18"/>
          <w:lang w:eastAsia="pl-PL" w:bidi="he-IL"/>
        </w:rPr>
        <w:t xml:space="preserve"> "Dla pracodawców i przedsiębiorców-</w:t>
      </w:r>
    </w:p>
    <w:p w14:paraId="60F981E9" w14:textId="1DC3ACAD" w:rsidR="0009621F" w:rsidRPr="00847C6A" w:rsidRDefault="0009621F" w:rsidP="0009621F">
      <w:pPr>
        <w:keepNext/>
        <w:spacing w:after="0" w:line="220" w:lineRule="exact"/>
        <w:ind w:left="284"/>
        <w:jc w:val="center"/>
        <w:outlineLvl w:val="0"/>
        <w:rPr>
          <w:rFonts w:ascii="Arial" w:eastAsia="Times New Roman" w:hAnsi="Arial" w:cs="Arial"/>
          <w:bCs/>
          <w:i/>
          <w:kern w:val="36"/>
          <w:sz w:val="18"/>
          <w:szCs w:val="18"/>
          <w:lang w:eastAsia="pl-PL"/>
        </w:rPr>
      </w:pPr>
      <w:r w:rsidRPr="00847C6A">
        <w:rPr>
          <w:rFonts w:ascii="Arial" w:eastAsia="Times New Roman" w:hAnsi="Arial" w:cs="Arial"/>
          <w:bCs/>
          <w:i/>
          <w:w w:val="112"/>
          <w:sz w:val="18"/>
          <w:szCs w:val="18"/>
          <w:lang w:eastAsia="pl-PL" w:bidi="he-IL"/>
        </w:rPr>
        <w:t xml:space="preserve">Podnoszenie kompetencji i kwalifikacji pracowników i kandydatów do pracy  </w:t>
      </w:r>
      <w:r w:rsidRPr="00847C6A">
        <w:rPr>
          <w:rFonts w:ascii="Arial" w:eastAsia="Times New Roman" w:hAnsi="Arial" w:cs="Arial"/>
          <w:bCs/>
          <w:i/>
          <w:caps/>
          <w:w w:val="112"/>
          <w:sz w:val="18"/>
          <w:szCs w:val="18"/>
          <w:lang w:eastAsia="pl-PL" w:bidi="he-IL"/>
        </w:rPr>
        <w:t xml:space="preserve">– </w:t>
      </w:r>
      <w:r w:rsidRPr="00847C6A">
        <w:rPr>
          <w:rFonts w:ascii="Arial" w:eastAsia="Times New Roman" w:hAnsi="Arial" w:cs="Arial"/>
          <w:bCs/>
          <w:i/>
          <w:caps/>
          <w:w w:val="112"/>
          <w:sz w:val="18"/>
          <w:szCs w:val="18"/>
          <w:lang w:eastAsia="pl-PL" w:bidi="he-IL"/>
        </w:rPr>
        <w:softHyphen/>
      </w:r>
      <w:r w:rsidRPr="00847C6A">
        <w:rPr>
          <w:rFonts w:ascii="Arial" w:eastAsia="Times New Roman" w:hAnsi="Arial" w:cs="Arial"/>
          <w:bCs/>
          <w:i/>
          <w:kern w:val="36"/>
          <w:sz w:val="18"/>
          <w:szCs w:val="18"/>
          <w:lang w:eastAsia="pl-PL"/>
        </w:rPr>
        <w:t>Staże”.</w:t>
      </w:r>
    </w:p>
    <w:p w14:paraId="5EF9B3B1" w14:textId="77777777" w:rsidR="0009621F" w:rsidRPr="004A2D89" w:rsidRDefault="0009621F" w:rsidP="0009621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D6B545" w14:textId="77777777" w:rsidR="001945E7" w:rsidRPr="004A2D89" w:rsidRDefault="001945E7" w:rsidP="0009621F">
      <w:pPr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1945E7" w:rsidRPr="004A2D89" w:rsidSect="008957B7">
      <w:footerReference w:type="default" r:id="rId8"/>
      <w:headerReference w:type="first" r:id="rId9"/>
      <w:footerReference w:type="first" r:id="rId10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F799" w14:textId="77777777" w:rsidR="008957B7" w:rsidRDefault="008957B7" w:rsidP="00785274">
      <w:pPr>
        <w:spacing w:after="0" w:line="240" w:lineRule="auto"/>
      </w:pPr>
      <w:r>
        <w:separator/>
      </w:r>
    </w:p>
  </w:endnote>
  <w:endnote w:type="continuationSeparator" w:id="0">
    <w:p w14:paraId="21994FA8" w14:textId="77777777" w:rsidR="008957B7" w:rsidRDefault="008957B7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8EEE" w14:textId="77777777" w:rsidR="00794049" w:rsidRDefault="00794049" w:rsidP="00794049">
    <w:pPr>
      <w:pStyle w:val="Stopka"/>
      <w:rPr>
        <w:rFonts w:ascii="Arial" w:hAnsi="Arial" w:cs="Arial"/>
        <w:sz w:val="14"/>
        <w:szCs w:val="14"/>
      </w:rPr>
    </w:pPr>
  </w:p>
  <w:p w14:paraId="628D0911" w14:textId="77777777" w:rsidR="00794049" w:rsidRPr="003170BC" w:rsidRDefault="00794049" w:rsidP="00794049">
    <w:pPr>
      <w:pStyle w:val="Stopka"/>
      <w:rPr>
        <w:rFonts w:ascii="Arial" w:hAnsi="Arial" w:cs="Arial"/>
        <w:sz w:val="14"/>
        <w:szCs w:val="14"/>
      </w:rPr>
    </w:pPr>
    <w:bookmarkStart w:id="0" w:name="_Hlk205882478"/>
    <w:r w:rsidRPr="003170BC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57A1AB63" w14:textId="77777777" w:rsidR="00794049" w:rsidRPr="003170BC" w:rsidRDefault="00794049" w:rsidP="00794049">
    <w:pPr>
      <w:pStyle w:val="Stopka"/>
      <w:rPr>
        <w:rFonts w:ascii="Arial" w:hAnsi="Arial" w:cs="Arial"/>
        <w:sz w:val="14"/>
        <w:szCs w:val="14"/>
      </w:rPr>
    </w:pPr>
    <w:r w:rsidRPr="003170BC"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7038E97A" w14:textId="77777777" w:rsidR="00794049" w:rsidRPr="003170BC" w:rsidRDefault="00794049" w:rsidP="00794049">
    <w:pPr>
      <w:pStyle w:val="Stopka"/>
    </w:pPr>
    <w:r w:rsidRPr="003170BC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bookmarkEnd w:id="0"/>
  <w:p w14:paraId="622F11C9" w14:textId="07E24910" w:rsidR="00C45076" w:rsidRPr="00794049" w:rsidRDefault="00C45076" w:rsidP="00794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4F77" w14:textId="77777777" w:rsidR="00BD22C2" w:rsidRPr="003170BC" w:rsidRDefault="00BD22C2" w:rsidP="00BD22C2">
    <w:pPr>
      <w:pStyle w:val="Stopka"/>
      <w:rPr>
        <w:rFonts w:ascii="Arial" w:hAnsi="Arial" w:cs="Arial"/>
        <w:sz w:val="14"/>
        <w:szCs w:val="14"/>
      </w:rPr>
    </w:pPr>
    <w:r w:rsidRPr="003170BC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7A0B4B83" w14:textId="77777777" w:rsidR="00BD22C2" w:rsidRPr="003170BC" w:rsidRDefault="00BD22C2" w:rsidP="00BD22C2">
    <w:pPr>
      <w:pStyle w:val="Stopka"/>
      <w:rPr>
        <w:rFonts w:ascii="Arial" w:hAnsi="Arial" w:cs="Arial"/>
        <w:sz w:val="14"/>
        <w:szCs w:val="14"/>
      </w:rPr>
    </w:pPr>
    <w:r w:rsidRPr="003170BC"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1E5CE525" w14:textId="77777777" w:rsidR="00BD22C2" w:rsidRPr="003170BC" w:rsidRDefault="00BD22C2" w:rsidP="00BD22C2">
    <w:pPr>
      <w:pStyle w:val="Stopka"/>
    </w:pPr>
    <w:r w:rsidRPr="003170BC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1421BF08" w:rsidR="008C5220" w:rsidRDefault="008C5220" w:rsidP="00164DBF">
    <w:pPr>
      <w:pStyle w:val="Stopka"/>
      <w:spacing w:line="180" w:lineRule="exac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DD28" w14:textId="77777777" w:rsidR="008957B7" w:rsidRDefault="008957B7" w:rsidP="00785274">
      <w:pPr>
        <w:spacing w:after="0" w:line="240" w:lineRule="auto"/>
      </w:pPr>
      <w:r>
        <w:separator/>
      </w:r>
    </w:p>
  </w:footnote>
  <w:footnote w:type="continuationSeparator" w:id="0">
    <w:p w14:paraId="6462B735" w14:textId="77777777" w:rsidR="008957B7" w:rsidRDefault="008957B7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7777777" w:rsidR="008C5220" w:rsidRDefault="008C5220" w:rsidP="008C5220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FCACB4"/>
    <w:name w:val="RTF_Num 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51E7F"/>
    <w:multiLevelType w:val="hybridMultilevel"/>
    <w:tmpl w:val="5BDA45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0662"/>
    <w:multiLevelType w:val="hybridMultilevel"/>
    <w:tmpl w:val="FA9AAA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20735"/>
    <w:multiLevelType w:val="multilevel"/>
    <w:tmpl w:val="1840A5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202E15"/>
    <w:multiLevelType w:val="hybridMultilevel"/>
    <w:tmpl w:val="1A9A01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1F80"/>
    <w:multiLevelType w:val="multilevel"/>
    <w:tmpl w:val="B27EFD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1508F7"/>
    <w:multiLevelType w:val="hybridMultilevel"/>
    <w:tmpl w:val="245403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F7298"/>
    <w:multiLevelType w:val="hybridMultilevel"/>
    <w:tmpl w:val="0E0657D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C4A79"/>
    <w:multiLevelType w:val="hybridMultilevel"/>
    <w:tmpl w:val="6E9E0D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E1258"/>
    <w:multiLevelType w:val="hybridMultilevel"/>
    <w:tmpl w:val="444A5B1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4367C"/>
    <w:multiLevelType w:val="hybridMultilevel"/>
    <w:tmpl w:val="F7A071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42C1E"/>
    <w:multiLevelType w:val="hybridMultilevel"/>
    <w:tmpl w:val="7DC43B3E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35E31"/>
    <w:multiLevelType w:val="hybridMultilevel"/>
    <w:tmpl w:val="725CB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B5614"/>
    <w:multiLevelType w:val="hybridMultilevel"/>
    <w:tmpl w:val="16CAA0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15D17"/>
    <w:multiLevelType w:val="hybridMultilevel"/>
    <w:tmpl w:val="6400E51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B475E"/>
    <w:multiLevelType w:val="hybridMultilevel"/>
    <w:tmpl w:val="39501D30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19936">
    <w:abstractNumId w:val="8"/>
  </w:num>
  <w:num w:numId="2" w16cid:durableId="2081829344">
    <w:abstractNumId w:val="5"/>
  </w:num>
  <w:num w:numId="3" w16cid:durableId="1713916972">
    <w:abstractNumId w:val="3"/>
  </w:num>
  <w:num w:numId="4" w16cid:durableId="1480000000">
    <w:abstractNumId w:val="15"/>
  </w:num>
  <w:num w:numId="5" w16cid:durableId="1228153595">
    <w:abstractNumId w:val="7"/>
  </w:num>
  <w:num w:numId="6" w16cid:durableId="1851681761">
    <w:abstractNumId w:val="9"/>
  </w:num>
  <w:num w:numId="7" w16cid:durableId="1504008746">
    <w:abstractNumId w:val="11"/>
  </w:num>
  <w:num w:numId="8" w16cid:durableId="1968926244">
    <w:abstractNumId w:val="14"/>
  </w:num>
  <w:num w:numId="9" w16cid:durableId="930621843">
    <w:abstractNumId w:val="4"/>
  </w:num>
  <w:num w:numId="10" w16cid:durableId="1555775831">
    <w:abstractNumId w:val="13"/>
  </w:num>
  <w:num w:numId="11" w16cid:durableId="2038846184">
    <w:abstractNumId w:val="12"/>
  </w:num>
  <w:num w:numId="12" w16cid:durableId="197549230">
    <w:abstractNumId w:val="6"/>
  </w:num>
  <w:num w:numId="13" w16cid:durableId="1115949720">
    <w:abstractNumId w:val="2"/>
  </w:num>
  <w:num w:numId="14" w16cid:durableId="589461770">
    <w:abstractNumId w:val="10"/>
  </w:num>
  <w:num w:numId="15" w16cid:durableId="161101316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612B9"/>
    <w:rsid w:val="00064B7C"/>
    <w:rsid w:val="000716C3"/>
    <w:rsid w:val="00094EA7"/>
    <w:rsid w:val="0009621F"/>
    <w:rsid w:val="000B3A52"/>
    <w:rsid w:val="000F5D9B"/>
    <w:rsid w:val="001019EF"/>
    <w:rsid w:val="00114DD1"/>
    <w:rsid w:val="001351B7"/>
    <w:rsid w:val="00136B8C"/>
    <w:rsid w:val="00142776"/>
    <w:rsid w:val="0016024E"/>
    <w:rsid w:val="00164DBF"/>
    <w:rsid w:val="00167AFC"/>
    <w:rsid w:val="001945E7"/>
    <w:rsid w:val="001B372D"/>
    <w:rsid w:val="001C0AAE"/>
    <w:rsid w:val="001C5D77"/>
    <w:rsid w:val="001F03F2"/>
    <w:rsid w:val="00236D4D"/>
    <w:rsid w:val="002B5C8A"/>
    <w:rsid w:val="002D11B4"/>
    <w:rsid w:val="002D77DF"/>
    <w:rsid w:val="00300EA7"/>
    <w:rsid w:val="003211B9"/>
    <w:rsid w:val="0034683B"/>
    <w:rsid w:val="00350DB4"/>
    <w:rsid w:val="00373031"/>
    <w:rsid w:val="0039162D"/>
    <w:rsid w:val="00405208"/>
    <w:rsid w:val="004A2D89"/>
    <w:rsid w:val="004B0173"/>
    <w:rsid w:val="005373DA"/>
    <w:rsid w:val="005568D8"/>
    <w:rsid w:val="005809C2"/>
    <w:rsid w:val="00587BAD"/>
    <w:rsid w:val="005A07B5"/>
    <w:rsid w:val="005A3433"/>
    <w:rsid w:val="005B0159"/>
    <w:rsid w:val="005B2983"/>
    <w:rsid w:val="005D7EFE"/>
    <w:rsid w:val="00615C53"/>
    <w:rsid w:val="00682952"/>
    <w:rsid w:val="00692380"/>
    <w:rsid w:val="006945A7"/>
    <w:rsid w:val="006B19A2"/>
    <w:rsid w:val="006B255E"/>
    <w:rsid w:val="006D13D0"/>
    <w:rsid w:val="006E3254"/>
    <w:rsid w:val="006E760F"/>
    <w:rsid w:val="0070191C"/>
    <w:rsid w:val="007134D7"/>
    <w:rsid w:val="00716847"/>
    <w:rsid w:val="0072729E"/>
    <w:rsid w:val="00744010"/>
    <w:rsid w:val="00761FEB"/>
    <w:rsid w:val="0076612E"/>
    <w:rsid w:val="00785274"/>
    <w:rsid w:val="00786B87"/>
    <w:rsid w:val="00791EE2"/>
    <w:rsid w:val="00794049"/>
    <w:rsid w:val="00795FC2"/>
    <w:rsid w:val="007C3F78"/>
    <w:rsid w:val="00821FEA"/>
    <w:rsid w:val="00824688"/>
    <w:rsid w:val="00847C6A"/>
    <w:rsid w:val="00877E0E"/>
    <w:rsid w:val="008957B7"/>
    <w:rsid w:val="008C5220"/>
    <w:rsid w:val="008F0D5F"/>
    <w:rsid w:val="00920275"/>
    <w:rsid w:val="009329CD"/>
    <w:rsid w:val="00950063"/>
    <w:rsid w:val="00955819"/>
    <w:rsid w:val="00960664"/>
    <w:rsid w:val="00966D23"/>
    <w:rsid w:val="00970FF4"/>
    <w:rsid w:val="009865C6"/>
    <w:rsid w:val="009938BE"/>
    <w:rsid w:val="009A1412"/>
    <w:rsid w:val="009E3389"/>
    <w:rsid w:val="00A236E3"/>
    <w:rsid w:val="00A24775"/>
    <w:rsid w:val="00A41CE7"/>
    <w:rsid w:val="00A51345"/>
    <w:rsid w:val="00AA0F19"/>
    <w:rsid w:val="00AC09C6"/>
    <w:rsid w:val="00AD34C4"/>
    <w:rsid w:val="00AE1F13"/>
    <w:rsid w:val="00B01C13"/>
    <w:rsid w:val="00B238BA"/>
    <w:rsid w:val="00B71112"/>
    <w:rsid w:val="00B75ABE"/>
    <w:rsid w:val="00B800D4"/>
    <w:rsid w:val="00B84D93"/>
    <w:rsid w:val="00BD22C2"/>
    <w:rsid w:val="00BE1A8C"/>
    <w:rsid w:val="00BF072E"/>
    <w:rsid w:val="00C1351B"/>
    <w:rsid w:val="00C13614"/>
    <w:rsid w:val="00C223A2"/>
    <w:rsid w:val="00C45076"/>
    <w:rsid w:val="00C50F97"/>
    <w:rsid w:val="00C63CAB"/>
    <w:rsid w:val="00C949BB"/>
    <w:rsid w:val="00C974D4"/>
    <w:rsid w:val="00CB6F91"/>
    <w:rsid w:val="00CC5317"/>
    <w:rsid w:val="00CE0D4E"/>
    <w:rsid w:val="00D035FA"/>
    <w:rsid w:val="00D26AD8"/>
    <w:rsid w:val="00D3239C"/>
    <w:rsid w:val="00D714D1"/>
    <w:rsid w:val="00D83EA4"/>
    <w:rsid w:val="00DC6AD4"/>
    <w:rsid w:val="00DD56E3"/>
    <w:rsid w:val="00DD5DAD"/>
    <w:rsid w:val="00DE32D2"/>
    <w:rsid w:val="00DE41B9"/>
    <w:rsid w:val="00DE54B1"/>
    <w:rsid w:val="00E054D6"/>
    <w:rsid w:val="00E16863"/>
    <w:rsid w:val="00E30671"/>
    <w:rsid w:val="00E341F6"/>
    <w:rsid w:val="00E46AE1"/>
    <w:rsid w:val="00E63C87"/>
    <w:rsid w:val="00E94DE0"/>
    <w:rsid w:val="00EE4EDC"/>
    <w:rsid w:val="00F351D4"/>
    <w:rsid w:val="00F95826"/>
    <w:rsid w:val="00F95866"/>
    <w:rsid w:val="00FB5147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72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72E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Styl1">
    <w:name w:val="Styl1"/>
    <w:uiPriority w:val="99"/>
    <w:rsid w:val="00BF072E"/>
    <w:pPr>
      <w:numPr>
        <w:numId w:val="2"/>
      </w:numPr>
    </w:pPr>
  </w:style>
  <w:style w:type="paragraph" w:customStyle="1" w:styleId="Styl">
    <w:name w:val="Styl"/>
    <w:rsid w:val="00BF0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09C2"/>
    <w:pPr>
      <w:ind w:left="720"/>
      <w:contextualSpacing/>
    </w:pPr>
  </w:style>
  <w:style w:type="paragraph" w:customStyle="1" w:styleId="Default">
    <w:name w:val="Default"/>
    <w:rsid w:val="008F0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0454-6628-4A0A-B0AC-E02D0CDC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1737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Lewanowicz Małgorzata</cp:lastModifiedBy>
  <cp:revision>84</cp:revision>
  <cp:lastPrinted>2025-08-12T07:12:00Z</cp:lastPrinted>
  <dcterms:created xsi:type="dcterms:W3CDTF">2023-09-01T05:56:00Z</dcterms:created>
  <dcterms:modified xsi:type="dcterms:W3CDTF">2025-08-12T12:17:00Z</dcterms:modified>
</cp:coreProperties>
</file>